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319C0" w14:textId="77777777" w:rsidR="00C22EBF" w:rsidRPr="000F4E1B" w:rsidRDefault="00C22EBF" w:rsidP="00C22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0F4E1B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>การเตรียมบทคัดย่อ</w:t>
      </w:r>
    </w:p>
    <w:p w14:paraId="4868C5C4" w14:textId="77777777" w:rsidR="00C22EBF" w:rsidRPr="00C22EBF" w:rsidRDefault="00C22EBF" w:rsidP="00C22EBF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14:paraId="1C1FAB86" w14:textId="1F114A72" w:rsidR="00C22EBF" w:rsidRPr="00C22EBF" w:rsidRDefault="00C22EBF" w:rsidP="00C22EBF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US"/>
        </w:rPr>
      </w:pP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1.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บทคัดย่อผลงานวิจัยภาษาอังกฤษเท่านั้น ความยาวไม่เกิน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>1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 หน้ากระดาษ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>A4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 ไม่เกิน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>250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 ค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</w:p>
    <w:p w14:paraId="0604062E" w14:textId="77777777" w:rsidR="00C22EBF" w:rsidRPr="00C22EBF" w:rsidRDefault="00C22EBF" w:rsidP="00C22EBF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2.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เตรียมบทคัดย่อโดยใช้แบบอักษร (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>font) Browallia New</w:t>
      </w:r>
    </w:p>
    <w:p w14:paraId="3C39B354" w14:textId="2409BC57" w:rsidR="00C22EBF" w:rsidRPr="00C22EBF" w:rsidRDefault="00C22EBF" w:rsidP="00C22EBF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3.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เตรียมบทคัดย่อโดยใช้โปรแกรม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Microsoft Word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ขนาดหน้ากระดาษ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>A4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 ระยะกั้นหน้าและกั้นหลัง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>2.5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เซนติเมตร ระยะกั้นบนและล่าง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>2.5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 เซนติเมตร (ดูตัวอย่างบทคัดย่อ) และระยะห่างระหว่าง บรรทัด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>(single line space)</w:t>
      </w:r>
    </w:p>
    <w:p w14:paraId="0CA1691F" w14:textId="32A38E76" w:rsidR="00C22EBF" w:rsidRPr="00C22EBF" w:rsidRDefault="00C22EBF" w:rsidP="00C22EBF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4.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รายละเอียดการเตรียมบทคัดย่อของแต่ละหัวข้อ ตามค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แนะน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ต่อไปนี้</w:t>
      </w:r>
    </w:p>
    <w:p w14:paraId="274A884E" w14:textId="77777777" w:rsidR="00C22EBF" w:rsidRPr="00C22EBF" w:rsidRDefault="00C22EBF" w:rsidP="00C22EBF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C22EBF">
        <w:rPr>
          <w:rFonts w:ascii="TH SarabunPSK" w:hAnsi="TH SarabunPSK" w:cs="TH SarabunPSK"/>
          <w:sz w:val="32"/>
          <w:szCs w:val="32"/>
          <w:lang w:val="en-US"/>
        </w:rPr>
        <w:t>4.1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 ชื่อเรื่อง: ตัวอักษรขนาด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18 pts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ตัวหนา (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bold)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จัดกึ่งกลางหน้ากระดาษ</w:t>
      </w:r>
    </w:p>
    <w:p w14:paraId="6BF121D9" w14:textId="7BBB4122" w:rsidR="00C22EBF" w:rsidRPr="00C22EBF" w:rsidRDefault="00C22EBF" w:rsidP="00C22EBF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C22EBF">
        <w:rPr>
          <w:rFonts w:ascii="TH SarabunPSK" w:hAnsi="TH SarabunPSK" w:cs="TH SarabunPSK"/>
          <w:sz w:val="32"/>
          <w:szCs w:val="32"/>
          <w:lang w:val="en-US"/>
        </w:rPr>
        <w:t>4.2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 ชื่อผู้วิจัย: ตัวอักษรขนาด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16 pts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ปกติ (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regular)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จัดกึ่งกลางหน้ากระดาษ ขีดเส้นใต้ชื่อผู้น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เสนอผลงาน </w:t>
      </w:r>
    </w:p>
    <w:p w14:paraId="1CAC8509" w14:textId="77777777" w:rsidR="00C22EBF" w:rsidRPr="00C22EBF" w:rsidRDefault="00C22EBF" w:rsidP="00C22EBF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-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ใส่เครื่องหมายดอกจัน (*) หลังชื่อผู้ประสานงานบทความวิจัย (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>Corresponding Author)</w:t>
      </w:r>
    </w:p>
    <w:p w14:paraId="21785FD8" w14:textId="2E95F626" w:rsidR="00C22EBF" w:rsidRPr="00C22EBF" w:rsidRDefault="00C22EBF" w:rsidP="00C22EBF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-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ใส่หมายเลขระบุสถานที่ท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งานและที่อยู่ของผู้วิจัยหรือคณะผู้วิจัย </w:t>
      </w:r>
    </w:p>
    <w:p w14:paraId="2201B671" w14:textId="5B43EEAF" w:rsidR="00C22EBF" w:rsidRPr="00C22EBF" w:rsidRDefault="00C22EBF" w:rsidP="00C22EBF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C22EBF">
        <w:rPr>
          <w:rFonts w:ascii="TH SarabunPSK" w:hAnsi="TH SarabunPSK" w:cs="TH SarabunPSK"/>
          <w:sz w:val="32"/>
          <w:szCs w:val="32"/>
          <w:lang w:val="en-US"/>
        </w:rPr>
        <w:t>4.3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 สถานที่ท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งานและที่อยู่ผู้วิจัย: ตัวอักษรขนาด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12 pts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ปกติ (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regular)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จัดกึ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่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งกลางหน้ากระดาษ</w:t>
      </w:r>
    </w:p>
    <w:p w14:paraId="1B8A0E03" w14:textId="49C8E510" w:rsidR="00C22EBF" w:rsidRPr="00C22EBF" w:rsidRDefault="00C22EBF" w:rsidP="00C22EBF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C22EBF">
        <w:rPr>
          <w:rFonts w:ascii="TH SarabunPSK" w:hAnsi="TH SarabunPSK" w:cs="TH SarabunPSK"/>
          <w:sz w:val="32"/>
          <w:szCs w:val="32"/>
          <w:lang w:val="en-US"/>
        </w:rPr>
        <w:t>4.4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 ผู้ประสานงานบทความวิจัย: ระบุ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e-mail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ตัวอักษรขนาด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12 pts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ปกติ (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regular)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จัดให้กึ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่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งกลางหน้ากระดาษ</w:t>
      </w:r>
    </w:p>
    <w:p w14:paraId="1A483EF7" w14:textId="77777777" w:rsidR="00C22EBF" w:rsidRPr="00C22EBF" w:rsidRDefault="00C22EBF" w:rsidP="00C22EBF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C22EBF">
        <w:rPr>
          <w:rFonts w:ascii="TH SarabunPSK" w:hAnsi="TH SarabunPSK" w:cs="TH SarabunPSK"/>
          <w:sz w:val="32"/>
          <w:szCs w:val="32"/>
          <w:lang w:val="en-US"/>
        </w:rPr>
        <w:t>4.5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 บทคัดย่อ: ตัวอักษรขนาด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14 pts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ปกติ (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regular)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จัดขอบหน้าหลัง (เลือกแบบ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>Justify)</w:t>
      </w:r>
    </w:p>
    <w:p w14:paraId="60A45435" w14:textId="11AD62AC" w:rsidR="00C22EBF" w:rsidRPr="00C22EBF" w:rsidRDefault="00C22EBF" w:rsidP="00C22EBF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C22EBF">
        <w:rPr>
          <w:rFonts w:ascii="TH SarabunPSK" w:hAnsi="TH SarabunPSK" w:cs="TH SarabunPSK"/>
          <w:sz w:val="32"/>
          <w:szCs w:val="32"/>
          <w:lang w:val="en-US"/>
        </w:rPr>
        <w:t>4.6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 ค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ส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คัญ: หัวข้อใช้ตัวอักษรขนาด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14 pts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ตัวหนา (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bold)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จัดให้ชิดขอบหน้ากระดาษฝั่งซ้าย </w:t>
      </w:r>
    </w:p>
    <w:p w14:paraId="1B3F643A" w14:textId="5E6CE93C" w:rsidR="00C22EBF" w:rsidRPr="00C22EBF" w:rsidRDefault="00C22EBF" w:rsidP="00C22EBF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ค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ส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คัญ ใช้ตัวอักษรขนาด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14 pts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ปกติ (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regular)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จ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นวน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>3 - 5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 ค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 คั่นด้วย</w:t>
      </w:r>
      <w:r w:rsidR="00411895" w:rsidRPr="00411895">
        <w:rPr>
          <w:rFonts w:ascii="TH SarabunPSK" w:hAnsi="TH SarabunPSK" w:cs="TH SarabunPSK"/>
          <w:sz w:val="32"/>
          <w:szCs w:val="32"/>
          <w:cs/>
          <w:lang w:val="en-US"/>
        </w:rPr>
        <w:t>อัฒภาค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 (</w:t>
      </w:r>
      <w:r w:rsidR="00411895">
        <w:rPr>
          <w:rFonts w:ascii="TH SarabunPSK" w:hAnsi="TH SarabunPSK" w:cs="TH SarabunPSK"/>
          <w:sz w:val="32"/>
          <w:szCs w:val="32"/>
          <w:lang w:val="en-US"/>
        </w:rPr>
        <w:t>;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) </w:t>
      </w:r>
      <w:r w:rsidR="004B5A9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และเรียงลำดับตามตัวอักษร ก-ฮ และ </w:t>
      </w:r>
      <w:r w:rsidR="004B5A9E">
        <w:rPr>
          <w:rFonts w:ascii="TH SarabunPSK" w:hAnsi="TH SarabunPSK" w:cs="TH SarabunPSK"/>
          <w:sz w:val="32"/>
          <w:szCs w:val="32"/>
          <w:lang w:val="en-US"/>
        </w:rPr>
        <w:t>A</w:t>
      </w:r>
      <w:r w:rsidR="004B5A9E">
        <w:rPr>
          <w:rFonts w:ascii="TH SarabunPSK" w:hAnsi="TH SarabunPSK" w:cs="TH SarabunPSK" w:hint="cs"/>
          <w:sz w:val="32"/>
          <w:szCs w:val="32"/>
          <w:cs/>
          <w:lang w:val="en-US"/>
        </w:rPr>
        <w:t>-</w:t>
      </w:r>
      <w:r w:rsidR="004B5A9E">
        <w:rPr>
          <w:rFonts w:ascii="TH SarabunPSK" w:hAnsi="TH SarabunPSK" w:cs="TH SarabunPSK"/>
          <w:sz w:val="32"/>
          <w:szCs w:val="32"/>
          <w:lang w:val="en-US"/>
        </w:rPr>
        <w:t>Z</w:t>
      </w:r>
    </w:p>
    <w:p w14:paraId="69F4B8EB" w14:textId="77777777" w:rsidR="00C22EBF" w:rsidRPr="00C22EBF" w:rsidRDefault="00C22EBF" w:rsidP="00C22EBF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C22EBF">
        <w:rPr>
          <w:rFonts w:ascii="TH SarabunPSK" w:hAnsi="TH SarabunPSK" w:cs="TH SarabunPSK"/>
          <w:sz w:val="32"/>
          <w:szCs w:val="32"/>
          <w:lang w:val="en-US"/>
        </w:rPr>
        <w:t>4.7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 ระยะห่างระหว่างบรรทัด: แต่ละย่อหน้าใช้ระยะห่างระหว่างบรรทัดขนาดตัวอักษรขนาด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>14 pts</w:t>
      </w:r>
    </w:p>
    <w:p w14:paraId="467F3635" w14:textId="1D1DDFED" w:rsidR="006C65F0" w:rsidRDefault="00C22EBF" w:rsidP="00C22EBF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5. Save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เป็น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 xml:space="preserve">pdf file 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โดยใช้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>Save as PDF (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>ไม่ใช้ค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C22EBF">
        <w:rPr>
          <w:rFonts w:ascii="TH SarabunPSK" w:hAnsi="TH SarabunPSK" w:cs="TH SarabunPSK"/>
          <w:sz w:val="32"/>
          <w:szCs w:val="32"/>
          <w:cs/>
          <w:lang w:val="en-US"/>
        </w:rPr>
        <w:t xml:space="preserve">สั่ง </w:t>
      </w:r>
      <w:r w:rsidRPr="00C22EBF">
        <w:rPr>
          <w:rFonts w:ascii="TH SarabunPSK" w:hAnsi="TH SarabunPSK" w:cs="TH SarabunPSK"/>
          <w:sz w:val="32"/>
          <w:szCs w:val="32"/>
          <w:lang w:val="en-US"/>
        </w:rPr>
        <w:t>Print PDF)</w:t>
      </w:r>
      <w:r w:rsidR="004B5A9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14:paraId="70F033AA" w14:textId="13F40FB8" w:rsidR="004B5A9E" w:rsidRPr="00C22EBF" w:rsidRDefault="004B5A9E" w:rsidP="00C22EB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6. อัพโหลดทั้งไฟล์ที่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word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และ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pdf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ลงในระบบ</w:t>
      </w:r>
    </w:p>
    <w:p w14:paraId="10FE278B" w14:textId="77777777" w:rsidR="00C22EBF" w:rsidRPr="00C22EBF" w:rsidRDefault="00C22EBF" w:rsidP="00C22EBF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14:paraId="06540E84" w14:textId="77777777" w:rsidR="00C22EBF" w:rsidRPr="00C22EBF" w:rsidRDefault="00C22EBF" w:rsidP="00C22EBF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14:paraId="42BD0C65" w14:textId="77777777" w:rsidR="00C22EBF" w:rsidRDefault="00C22EBF">
      <w:pPr>
        <w:rPr>
          <w:lang w:val="en-US"/>
        </w:rPr>
      </w:pPr>
    </w:p>
    <w:p w14:paraId="06D058A9" w14:textId="77777777" w:rsidR="00C22EBF" w:rsidRDefault="00C22EBF">
      <w:pPr>
        <w:rPr>
          <w:lang w:val="en-US"/>
        </w:rPr>
      </w:pPr>
    </w:p>
    <w:p w14:paraId="70F950F7" w14:textId="77777777" w:rsidR="00C22EBF" w:rsidRPr="000F4A6D" w:rsidRDefault="00C22EBF">
      <w:pPr>
        <w:rPr>
          <w:lang w:val="en-US"/>
        </w:rPr>
      </w:pPr>
    </w:p>
    <w:sectPr w:rsidR="00C22EBF" w:rsidRPr="000F4A6D" w:rsidSect="004A0E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6D"/>
    <w:rsid w:val="000045BE"/>
    <w:rsid w:val="000F4A6D"/>
    <w:rsid w:val="000F4E1B"/>
    <w:rsid w:val="00411895"/>
    <w:rsid w:val="004A0E31"/>
    <w:rsid w:val="004B5A9E"/>
    <w:rsid w:val="00596364"/>
    <w:rsid w:val="00661276"/>
    <w:rsid w:val="006C65F0"/>
    <w:rsid w:val="00A63EF6"/>
    <w:rsid w:val="00A70868"/>
    <w:rsid w:val="00C2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7166"/>
  <w15:chartTrackingRefBased/>
  <w15:docId w15:val="{F89684BC-DD92-4060-BA90-F9E83E0E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A6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A6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A6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F4A6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F4A6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F4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A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Woranan Nakbanpote</dc:creator>
  <cp:keywords/>
  <dc:description/>
  <cp:lastModifiedBy>Woranan Nakbanpote</cp:lastModifiedBy>
  <cp:revision>4</cp:revision>
  <dcterms:created xsi:type="dcterms:W3CDTF">2024-08-26T08:32:00Z</dcterms:created>
  <dcterms:modified xsi:type="dcterms:W3CDTF">2024-08-27T10:22:00Z</dcterms:modified>
</cp:coreProperties>
</file>