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FD1DF" w14:textId="77777777" w:rsidR="0013157F" w:rsidRDefault="0013157F">
      <w:pPr>
        <w:rPr>
          <w:rFonts w:ascii="Browallia New" w:eastAsia="Browallia New" w:hAnsi="Browallia New" w:cs="Browallia New"/>
          <w:b/>
          <w:i/>
          <w:sz w:val="32"/>
          <w:szCs w:val="32"/>
        </w:rPr>
      </w:pPr>
    </w:p>
    <w:p w14:paraId="2993178D" w14:textId="77777777" w:rsidR="0013157F" w:rsidRDefault="00000000">
      <w:pPr>
        <w:rPr>
          <w:rFonts w:ascii="Browallia New" w:eastAsia="Browallia New" w:hAnsi="Browallia New" w:cs="Browallia New"/>
          <w:sz w:val="32"/>
          <w:szCs w:val="32"/>
        </w:rPr>
      </w:pPr>
      <w:proofErr w:type="spellStart"/>
      <w:r>
        <w:rPr>
          <w:rFonts w:ascii="Browallia New" w:eastAsia="Browallia New" w:hAnsi="Browallia New" w:cs="Browallia New"/>
          <w:b/>
          <w:i/>
          <w:sz w:val="32"/>
          <w:szCs w:val="32"/>
        </w:rPr>
        <w:t>บทความวิจัย</w:t>
      </w:r>
      <w:proofErr w:type="spellEnd"/>
      <w:r>
        <w:rPr>
          <w:rFonts w:ascii="Browallia New" w:eastAsia="Browallia New" w:hAnsi="Browallia New" w:cs="Browallia New"/>
          <w:b/>
          <w:i/>
          <w:sz w:val="32"/>
          <w:szCs w:val="32"/>
        </w:rPr>
        <w:t xml:space="preserve"> (Browallia New 16 pts)</w:t>
      </w:r>
      <w:r>
        <w:rPr>
          <w:rFonts w:ascii="Browallia New" w:eastAsia="Browallia New" w:hAnsi="Browallia New" w:cs="Browallia New"/>
          <w:sz w:val="32"/>
          <w:szCs w:val="32"/>
        </w:rPr>
        <w:t xml:space="preserve">  </w:t>
      </w:r>
    </w:p>
    <w:p w14:paraId="0AFB5744" w14:textId="77777777" w:rsidR="0013157F" w:rsidRDefault="0013157F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center"/>
        <w:rPr>
          <w:rFonts w:ascii="Browallia New" w:eastAsia="Browallia New" w:hAnsi="Browallia New" w:cs="Browallia New"/>
          <w:b/>
          <w:sz w:val="36"/>
          <w:szCs w:val="36"/>
        </w:rPr>
      </w:pPr>
    </w:p>
    <w:p w14:paraId="674F736A" w14:textId="77777777" w:rsidR="0013157F" w:rsidRDefault="0000000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center"/>
        <w:rPr>
          <w:rFonts w:ascii="Browallia New" w:eastAsia="Browallia New" w:hAnsi="Browallia New" w:cs="Browallia New"/>
          <w:b/>
          <w:sz w:val="36"/>
          <w:szCs w:val="36"/>
        </w:rPr>
      </w:pPr>
      <w:r>
        <w:rPr>
          <w:rFonts w:ascii="Browallia New" w:eastAsia="Browallia New" w:hAnsi="Browallia New" w:cs="Browallia New"/>
          <w:b/>
          <w:sz w:val="36"/>
          <w:szCs w:val="36"/>
        </w:rPr>
        <w:t>Title (Browallia New 18 pts, Bold)</w:t>
      </w:r>
    </w:p>
    <w:p w14:paraId="6E0B8DAF" w14:textId="77777777" w:rsidR="0013157F" w:rsidRDefault="0013157F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center"/>
        <w:rPr>
          <w:rFonts w:ascii="Browallia New" w:eastAsia="Browallia New" w:hAnsi="Browallia New" w:cs="Browallia New"/>
          <w:sz w:val="32"/>
          <w:szCs w:val="32"/>
        </w:rPr>
      </w:pPr>
    </w:p>
    <w:p w14:paraId="4C476D28" w14:textId="77777777" w:rsidR="0013157F" w:rsidRDefault="00000000">
      <w:pPr>
        <w:ind w:left="284" w:hanging="284"/>
        <w:jc w:val="center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sz w:val="32"/>
          <w:szCs w:val="32"/>
        </w:rPr>
        <w:t>Names of authors</w:t>
      </w:r>
      <w:r>
        <w:rPr>
          <w:rFonts w:ascii="Browallia New" w:eastAsia="Browallia New" w:hAnsi="Browallia New" w:cs="Browallia New"/>
          <w:sz w:val="32"/>
          <w:szCs w:val="32"/>
          <w:vertAlign w:val="superscript"/>
        </w:rPr>
        <w:t>1</w:t>
      </w:r>
      <w:r>
        <w:rPr>
          <w:rFonts w:ascii="Browallia New" w:eastAsia="Browallia New" w:hAnsi="Browallia New" w:cs="Browallia New"/>
          <w:sz w:val="32"/>
          <w:szCs w:val="32"/>
        </w:rPr>
        <w:t xml:space="preserve"> (* for Corresponding author) (Browallia New 16 pts, Normal)</w:t>
      </w:r>
    </w:p>
    <w:p w14:paraId="6B3377A9" w14:textId="77777777" w:rsidR="0013157F" w:rsidRDefault="00000000">
      <w:pPr>
        <w:ind w:left="284" w:hanging="284"/>
        <w:jc w:val="center"/>
        <w:rPr>
          <w:rFonts w:ascii="Browallia New" w:eastAsia="Browallia New" w:hAnsi="Browallia New" w:cs="Browallia New"/>
        </w:rPr>
      </w:pPr>
      <w:r>
        <w:rPr>
          <w:rFonts w:ascii="Browallia New" w:eastAsia="Browallia New" w:hAnsi="Browallia New" w:cs="Browallia New"/>
          <w:vertAlign w:val="superscript"/>
        </w:rPr>
        <w:t>1</w:t>
      </w:r>
      <w:r>
        <w:rPr>
          <w:rFonts w:ascii="Browallia New" w:eastAsia="Browallia New" w:hAnsi="Browallia New" w:cs="Browallia New"/>
        </w:rPr>
        <w:t xml:space="preserve">Affiliation </w:t>
      </w:r>
      <w:r>
        <w:rPr>
          <w:rFonts w:ascii="Browallia New" w:eastAsia="Browallia New" w:hAnsi="Browallia New" w:cs="Browallia New"/>
          <w:szCs w:val="24"/>
        </w:rPr>
        <w:t>(</w:t>
      </w:r>
      <w:r>
        <w:rPr>
          <w:rFonts w:ascii="Browallia New" w:eastAsia="Browallia New" w:hAnsi="Browallia New" w:cs="Browallia New"/>
        </w:rPr>
        <w:t>Browallia New</w:t>
      </w:r>
      <w:r>
        <w:rPr>
          <w:rFonts w:ascii="Browallia New" w:eastAsia="Browallia New" w:hAnsi="Browallia New" w:cs="Browallia New"/>
          <w:szCs w:val="24"/>
        </w:rPr>
        <w:t xml:space="preserve"> 12</w:t>
      </w:r>
      <w:r>
        <w:rPr>
          <w:rFonts w:ascii="Browallia New" w:eastAsia="Browallia New" w:hAnsi="Browallia New" w:cs="Browallia New"/>
        </w:rPr>
        <w:t xml:space="preserve"> pts, Normal</w:t>
      </w:r>
      <w:r>
        <w:rPr>
          <w:rFonts w:ascii="Browallia New" w:eastAsia="Browallia New" w:hAnsi="Browallia New" w:cs="Browallia New"/>
          <w:szCs w:val="24"/>
        </w:rPr>
        <w:t>)</w:t>
      </w:r>
    </w:p>
    <w:p w14:paraId="30829052" w14:textId="77777777" w:rsidR="0013157F" w:rsidRDefault="00000000">
      <w:pPr>
        <w:ind w:left="284" w:hanging="284"/>
        <w:jc w:val="center"/>
        <w:rPr>
          <w:rFonts w:ascii="Browallia New" w:eastAsia="Browallia New" w:hAnsi="Browallia New" w:cs="Browallia New"/>
        </w:rPr>
      </w:pPr>
      <w:r>
        <w:rPr>
          <w:rFonts w:ascii="Symbol" w:eastAsia="Symbol" w:hAnsi="Symbol" w:cs="Symbol"/>
          <w:vertAlign w:val="superscript"/>
        </w:rPr>
        <w:t>*</w:t>
      </w:r>
      <w:r>
        <w:rPr>
          <w:rFonts w:ascii="Browallia New" w:eastAsia="Browallia New" w:hAnsi="Browallia New" w:cs="Browallia New"/>
        </w:rPr>
        <w:t xml:space="preserve"> Corresponding author email</w:t>
      </w:r>
      <w:r>
        <w:rPr>
          <w:rFonts w:ascii="Browallia New" w:eastAsia="Browallia New" w:hAnsi="Browallia New" w:cs="Browallia New"/>
          <w:szCs w:val="24"/>
        </w:rPr>
        <w:t>:</w:t>
      </w:r>
    </w:p>
    <w:p w14:paraId="1BE7726F" w14:textId="77777777" w:rsidR="0013157F" w:rsidRDefault="0013157F">
      <w:pPr>
        <w:ind w:left="284" w:hanging="284"/>
        <w:jc w:val="center"/>
        <w:rPr>
          <w:rFonts w:ascii="Browallia New" w:eastAsia="Browallia New" w:hAnsi="Browallia New" w:cs="Browallia New"/>
          <w:b/>
          <w:sz w:val="32"/>
          <w:szCs w:val="32"/>
        </w:rPr>
      </w:pPr>
    </w:p>
    <w:p w14:paraId="191DBB3B" w14:textId="77777777" w:rsidR="0013157F" w:rsidRDefault="0000000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center"/>
        <w:rPr>
          <w:rFonts w:ascii="Browallia New" w:eastAsia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 wp14:anchorId="257AA7B5" wp14:editId="6D8097A1">
                <wp:simplePos x="0" y="0"/>
                <wp:positionH relativeFrom="column">
                  <wp:posOffset>1828800</wp:posOffset>
                </wp:positionH>
                <wp:positionV relativeFrom="paragraph">
                  <wp:posOffset>106696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150" y="378000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106696</wp:posOffset>
                </wp:positionV>
                <wp:extent cx="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A49509" w14:textId="77777777" w:rsidR="0013157F" w:rsidRDefault="0013157F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center"/>
        <w:rPr>
          <w:rFonts w:ascii="Browallia New" w:eastAsia="Browallia New" w:hAnsi="Browallia New" w:cs="Browallia New"/>
          <w:sz w:val="32"/>
          <w:szCs w:val="32"/>
        </w:rPr>
      </w:pPr>
    </w:p>
    <w:p w14:paraId="58F64280" w14:textId="77777777" w:rsidR="0013157F" w:rsidRDefault="00000000">
      <w:pPr>
        <w:jc w:val="center"/>
        <w:rPr>
          <w:rFonts w:ascii="Browallia New" w:eastAsia="Browallia New" w:hAnsi="Browallia New" w:cs="Browallia New"/>
          <w:sz w:val="32"/>
          <w:szCs w:val="32"/>
        </w:rPr>
      </w:pPr>
      <w:r>
        <w:rPr>
          <w:rFonts w:ascii="Browallia New" w:eastAsia="Browallia New" w:hAnsi="Browallia New" w:cs="Browallia New"/>
          <w:b/>
          <w:sz w:val="32"/>
          <w:szCs w:val="32"/>
        </w:rPr>
        <w:t>ABSTRACT (Browallia New 16 pts, Bold)</w:t>
      </w:r>
    </w:p>
    <w:p w14:paraId="7A62063B" w14:textId="77777777" w:rsidR="0013157F" w:rsidRDefault="00000000">
      <w:pPr>
        <w:jc w:val="both"/>
        <w:rPr>
          <w:rFonts w:ascii="Browallia New" w:eastAsia="Browallia New" w:hAnsi="Browallia New" w:cs="Browallia New"/>
          <w:sz w:val="28"/>
        </w:rPr>
      </w:pPr>
      <w:r>
        <w:rPr>
          <w:rFonts w:ascii="Browallia New" w:eastAsia="Browallia New" w:hAnsi="Browallia New" w:cs="Browallia New"/>
          <w:b/>
          <w:sz w:val="28"/>
        </w:rPr>
        <w:tab/>
      </w:r>
    </w:p>
    <w:p w14:paraId="1D960E8E" w14:textId="450763D6" w:rsidR="0013157F" w:rsidRDefault="00000000" w:rsidP="00674142">
      <w:pPr>
        <w:tabs>
          <w:tab w:val="left" w:pos="1134"/>
        </w:tabs>
        <w:rPr>
          <w:rFonts w:ascii="Browallia New" w:eastAsia="Browallia New" w:hAnsi="Browallia New" w:cs="Browallia New"/>
          <w:sz w:val="28"/>
        </w:rPr>
      </w:pPr>
      <w:r>
        <w:rPr>
          <w:rFonts w:ascii="Browallia New" w:eastAsia="Browallia New" w:hAnsi="Browallia New" w:cs="Browallia New"/>
          <w:b/>
          <w:sz w:val="28"/>
        </w:rPr>
        <w:tab/>
      </w:r>
      <w:r>
        <w:rPr>
          <w:rFonts w:ascii="Browallia New" w:eastAsia="Browallia New" w:hAnsi="Browallia New" w:cs="Browallia New"/>
          <w:color w:val="2B3244"/>
          <w:sz w:val="28"/>
        </w:rPr>
        <w:t>Text of the abstract</w:t>
      </w:r>
      <w:r>
        <w:rPr>
          <w:rFonts w:ascii="Browallia New" w:eastAsia="Browallia New" w:hAnsi="Browallia New" w:cs="Browallia New"/>
          <w:sz w:val="28"/>
        </w:rPr>
        <w:t xml:space="preserve"> (Browallia New 14 pts, Normal)</w:t>
      </w:r>
    </w:p>
    <w:p w14:paraId="20B920A6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79264995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4CE1CBB2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0D503B2B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59FA8961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7B75473F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5D3B2323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40BFDB3E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1B4AB816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1C84E050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309E1902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3C322131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6A3028DE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549CC535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1D466610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30C62531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3C8D972D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1EED730A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16630A5F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709199C7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1CC55B22" w14:textId="77777777" w:rsidR="0013157F" w:rsidRDefault="0013157F">
      <w:pPr>
        <w:rPr>
          <w:rFonts w:ascii="Browallia New" w:eastAsia="Browallia New" w:hAnsi="Browallia New" w:cs="Browallia New"/>
          <w:b/>
          <w:sz w:val="28"/>
        </w:rPr>
      </w:pPr>
    </w:p>
    <w:p w14:paraId="5A45FA4C" w14:textId="77777777" w:rsidR="0013157F" w:rsidRDefault="00000000">
      <w:pPr>
        <w:rPr>
          <w:rFonts w:ascii="Browallia New" w:eastAsia="Browallia New" w:hAnsi="Browallia New" w:cs="Browallia New"/>
          <w:sz w:val="28"/>
        </w:rPr>
      </w:pPr>
      <w:r>
        <w:rPr>
          <w:rFonts w:ascii="Browallia New" w:eastAsia="Browallia New" w:hAnsi="Browallia New" w:cs="Browallia New"/>
          <w:b/>
          <w:sz w:val="28"/>
        </w:rPr>
        <w:t>Keywords</w:t>
      </w:r>
      <w:r>
        <w:rPr>
          <w:rFonts w:ascii="Browallia New" w:eastAsia="Browallia New" w:hAnsi="Browallia New" w:cs="Browallia New"/>
          <w:sz w:val="28"/>
        </w:rPr>
        <w:t xml:space="preserve"> </w:t>
      </w:r>
      <w:r>
        <w:rPr>
          <w:rFonts w:ascii="Browallia New" w:eastAsia="Browallia New" w:hAnsi="Browallia New" w:cs="Browallia New"/>
          <w:b/>
          <w:sz w:val="28"/>
        </w:rPr>
        <w:t>(Browallia New 14 pts, Bold)</w:t>
      </w:r>
      <w:proofErr w:type="gramStart"/>
      <w:r>
        <w:rPr>
          <w:rFonts w:ascii="Browallia New" w:eastAsia="Browallia New" w:hAnsi="Browallia New" w:cs="Browallia New"/>
          <w:b/>
          <w:sz w:val="28"/>
        </w:rPr>
        <w:t xml:space="preserve">:  </w:t>
      </w:r>
      <w:r>
        <w:rPr>
          <w:rFonts w:ascii="Browallia New" w:eastAsia="Browallia New" w:hAnsi="Browallia New" w:cs="Browallia New"/>
          <w:sz w:val="28"/>
        </w:rPr>
        <w:t>3</w:t>
      </w:r>
      <w:proofErr w:type="gramEnd"/>
      <w:r>
        <w:rPr>
          <w:rFonts w:ascii="Browallia New" w:eastAsia="Browallia New" w:hAnsi="Browallia New" w:cs="Browallia New"/>
          <w:sz w:val="28"/>
        </w:rPr>
        <w:t>-5 words (Browallia New 14 pts, normal)</w:t>
      </w:r>
    </w:p>
    <w:p w14:paraId="49A0125F" w14:textId="77777777" w:rsidR="0013157F" w:rsidRDefault="0013157F">
      <w:pPr>
        <w:rPr>
          <w:rFonts w:ascii="Browallia New" w:eastAsia="Browallia New" w:hAnsi="Browallia New" w:cs="Browallia New"/>
          <w:sz w:val="28"/>
        </w:rPr>
      </w:pPr>
    </w:p>
    <w:p w14:paraId="1CED9B68" w14:textId="77777777" w:rsidR="0013157F" w:rsidRPr="00FC06D4" w:rsidRDefault="00000000" w:rsidP="00FC06D4">
      <w:pPr>
        <w:jc w:val="both"/>
        <w:rPr>
          <w:rFonts w:ascii="Browallia New" w:eastAsia="Browallia New" w:hAnsi="Browallia New" w:cs="Browallia New"/>
          <w:b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lastRenderedPageBreak/>
        <w:t>ความยาวต้นฉบับ</w:t>
      </w:r>
      <w:proofErr w:type="spellEnd"/>
    </w:p>
    <w:p w14:paraId="626FB6E7" w14:textId="77777777" w:rsidR="0013157F" w:rsidRPr="00FC06D4" w:rsidRDefault="00000000" w:rsidP="00FC06D4">
      <w:pPr>
        <w:jc w:val="both"/>
        <w:rPr>
          <w:rFonts w:ascii="Browallia New" w:eastAsia="Browallia New" w:hAnsi="Browallia New" w:cs="Browallia New"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sz w:val="28"/>
        </w:rPr>
        <w:t>จำนวน</w:t>
      </w:r>
      <w:proofErr w:type="spellEnd"/>
      <w:r w:rsidRPr="00FC06D4">
        <w:rPr>
          <w:rFonts w:ascii="Browallia New" w:eastAsia="Browallia New" w:hAnsi="Browallia New" w:cs="Browallia New"/>
          <w:sz w:val="28"/>
        </w:rPr>
        <w:t xml:space="preserve"> 4 – 9 </w:t>
      </w:r>
      <w:proofErr w:type="spellStart"/>
      <w:r w:rsidRPr="00FC06D4">
        <w:rPr>
          <w:rFonts w:ascii="Browallia New" w:eastAsia="Browallia New" w:hAnsi="Browallia New" w:cs="Browallia New"/>
          <w:sz w:val="28"/>
        </w:rPr>
        <w:t>หน้า</w:t>
      </w:r>
      <w:proofErr w:type="spellEnd"/>
    </w:p>
    <w:p w14:paraId="72C898C0" w14:textId="77777777" w:rsidR="0013157F" w:rsidRPr="00FC06D4" w:rsidRDefault="0013157F" w:rsidP="00FC06D4">
      <w:pPr>
        <w:jc w:val="both"/>
        <w:rPr>
          <w:rFonts w:ascii="Browallia New" w:eastAsia="Browallia New" w:hAnsi="Browallia New" w:cs="Browallia New"/>
          <w:sz w:val="28"/>
        </w:rPr>
      </w:pPr>
    </w:p>
    <w:p w14:paraId="1498FFFA" w14:textId="77777777" w:rsidR="0013157F" w:rsidRPr="00FC06D4" w:rsidRDefault="00000000" w:rsidP="00FC06D4">
      <w:pPr>
        <w:jc w:val="both"/>
        <w:rPr>
          <w:rFonts w:ascii="Browallia New" w:eastAsia="Browallia New" w:hAnsi="Browallia New" w:cs="Browallia New"/>
          <w:b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บทนำ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 xml:space="preserve"> (Browallia New 16 pts, </w:t>
      </w: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ตัวหนา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>)</w:t>
      </w:r>
    </w:p>
    <w:p w14:paraId="4CA0E7F8" w14:textId="77777777" w:rsidR="0013157F" w:rsidRPr="00FC06D4" w:rsidRDefault="00000000" w:rsidP="00FC06D4">
      <w:pPr>
        <w:rPr>
          <w:rFonts w:ascii="Browallia New" w:eastAsia="Browallia New" w:hAnsi="Browallia New" w:cs="Browallia New"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color w:val="2B3244"/>
          <w:sz w:val="28"/>
        </w:rPr>
        <w:t>พิมพ์</w:t>
      </w:r>
      <w:proofErr w:type="spellEnd"/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 </w:t>
      </w:r>
      <w:r w:rsidRPr="00FC06D4">
        <w:rPr>
          <w:rFonts w:ascii="Browallia New" w:eastAsia="Browallia New" w:hAnsi="Browallia New" w:cs="Browallia New"/>
          <w:sz w:val="28"/>
        </w:rPr>
        <w:t xml:space="preserve">(Browallia New 14 pts, </w:t>
      </w:r>
      <w:proofErr w:type="spellStart"/>
      <w:r w:rsidRPr="00FC06D4">
        <w:rPr>
          <w:rFonts w:ascii="Browallia New" w:eastAsia="Browallia New" w:hAnsi="Browallia New" w:cs="Browallia New"/>
          <w:sz w:val="28"/>
        </w:rPr>
        <w:t>ตัวปกติ</w:t>
      </w:r>
      <w:proofErr w:type="spellEnd"/>
      <w:r w:rsidRPr="00FC06D4">
        <w:rPr>
          <w:rFonts w:ascii="Browallia New" w:eastAsia="Browallia New" w:hAnsi="Browallia New" w:cs="Browallia New"/>
          <w:sz w:val="28"/>
        </w:rPr>
        <w:t>)</w:t>
      </w:r>
    </w:p>
    <w:p w14:paraId="53F0003E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39461A9F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ระเบียบวิธีวิจัย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 xml:space="preserve"> (Browallia New 16 pts, </w:t>
      </w: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ตัวหนา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>)</w:t>
      </w:r>
    </w:p>
    <w:p w14:paraId="51782645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color w:val="2B3244"/>
          <w:sz w:val="28"/>
        </w:rPr>
        <w:t>พิมพ์</w:t>
      </w:r>
      <w:proofErr w:type="spellEnd"/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 </w:t>
      </w:r>
      <w:r w:rsidRPr="00FC06D4">
        <w:rPr>
          <w:rFonts w:ascii="Browallia New" w:eastAsia="Browallia New" w:hAnsi="Browallia New" w:cs="Browallia New"/>
          <w:sz w:val="28"/>
        </w:rPr>
        <w:t xml:space="preserve">(Browallia New 14 pts, </w:t>
      </w:r>
      <w:proofErr w:type="spellStart"/>
      <w:r w:rsidRPr="00FC06D4">
        <w:rPr>
          <w:rFonts w:ascii="Browallia New" w:eastAsia="Browallia New" w:hAnsi="Browallia New" w:cs="Browallia New"/>
          <w:sz w:val="28"/>
        </w:rPr>
        <w:t>ตัวปกติ</w:t>
      </w:r>
      <w:proofErr w:type="spellEnd"/>
      <w:r w:rsidRPr="00FC06D4">
        <w:rPr>
          <w:rFonts w:ascii="Browallia New" w:eastAsia="Browallia New" w:hAnsi="Browallia New" w:cs="Browallia New"/>
          <w:sz w:val="28"/>
        </w:rPr>
        <w:t xml:space="preserve">) </w:t>
      </w:r>
    </w:p>
    <w:p w14:paraId="0960FD1C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68DADF0E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ผลการวิจัยและอภิปรายผลการวิจัย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 xml:space="preserve"> (Browallia New 16 pts, </w:t>
      </w: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ตัวหนา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>)</w:t>
      </w:r>
    </w:p>
    <w:p w14:paraId="2FAC0BA8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color w:val="2B3244"/>
          <w:sz w:val="28"/>
        </w:rPr>
        <w:t>พิมพ์</w:t>
      </w:r>
      <w:proofErr w:type="spellEnd"/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 </w:t>
      </w:r>
      <w:r w:rsidRPr="00FC06D4">
        <w:rPr>
          <w:rFonts w:ascii="Browallia New" w:eastAsia="Browallia New" w:hAnsi="Browallia New" w:cs="Browallia New"/>
          <w:sz w:val="28"/>
        </w:rPr>
        <w:t xml:space="preserve">(Browallia New 14 pts, </w:t>
      </w:r>
      <w:proofErr w:type="spellStart"/>
      <w:r w:rsidRPr="00FC06D4">
        <w:rPr>
          <w:rFonts w:ascii="Browallia New" w:eastAsia="Browallia New" w:hAnsi="Browallia New" w:cs="Browallia New"/>
          <w:sz w:val="28"/>
        </w:rPr>
        <w:t>ตัวปกติ</w:t>
      </w:r>
      <w:proofErr w:type="spellEnd"/>
      <w:r w:rsidRPr="00FC06D4">
        <w:rPr>
          <w:rFonts w:ascii="Browallia New" w:eastAsia="Browallia New" w:hAnsi="Browallia New" w:cs="Browallia New"/>
          <w:sz w:val="28"/>
        </w:rPr>
        <w:t>)</w:t>
      </w:r>
    </w:p>
    <w:p w14:paraId="7647F143" w14:textId="26D531AD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sz w:val="28"/>
        </w:rPr>
        <w:t>รูป</w:t>
      </w:r>
      <w:proofErr w:type="spellEnd"/>
      <w:r w:rsidR="00D46C27">
        <w:rPr>
          <w:rFonts w:ascii="Browallia New" w:eastAsia="Browallia New" w:hAnsi="Browallia New" w:cs="Browallia New" w:hint="cs"/>
          <w:sz w:val="28"/>
          <w:cs/>
        </w:rPr>
        <w:t>สี หรือ รูป</w:t>
      </w:r>
      <w:proofErr w:type="spellStart"/>
      <w:r w:rsidRPr="00FC06D4">
        <w:rPr>
          <w:rFonts w:ascii="Browallia New" w:eastAsia="Browallia New" w:hAnsi="Browallia New" w:cs="Browallia New"/>
          <w:sz w:val="28"/>
        </w:rPr>
        <w:t>ขาว-ดำ</w:t>
      </w:r>
      <w:proofErr w:type="spellEnd"/>
      <w:r w:rsidRPr="00FC06D4">
        <w:rPr>
          <w:rFonts w:ascii="Browallia New" w:eastAsia="Browallia New" w:hAnsi="Browallia New" w:cs="Browallia New"/>
          <w:sz w:val="28"/>
        </w:rPr>
        <w:t xml:space="preserve"> </w:t>
      </w:r>
      <w:r w:rsidR="00D46C27">
        <w:rPr>
          <w:rFonts w:ascii="Browallia New" w:eastAsia="Browallia New" w:hAnsi="Browallia New" w:cs="Browallia New" w:hint="cs"/>
          <w:sz w:val="28"/>
          <w:cs/>
        </w:rPr>
        <w:t xml:space="preserve">ความละเอียดไม่ต่ำกว่า 300 </w:t>
      </w:r>
      <w:r w:rsidR="00D46C27">
        <w:rPr>
          <w:rFonts w:ascii="Browallia New" w:eastAsia="Browallia New" w:hAnsi="Browallia New" w:cs="Browallia New"/>
          <w:sz w:val="28"/>
        </w:rPr>
        <w:t>dpi</w:t>
      </w:r>
    </w:p>
    <w:p w14:paraId="40FF9140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27740C1C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สรุปผลการวิจัย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 xml:space="preserve"> (Browallia New 16 pts, </w:t>
      </w: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ตัวหนา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>)</w:t>
      </w:r>
    </w:p>
    <w:p w14:paraId="2A014911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color w:val="2B3244"/>
          <w:sz w:val="28"/>
        </w:rPr>
        <w:t>พิมพ์</w:t>
      </w:r>
      <w:proofErr w:type="spellEnd"/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 </w:t>
      </w:r>
      <w:r w:rsidRPr="00FC06D4">
        <w:rPr>
          <w:rFonts w:ascii="Browallia New" w:eastAsia="Browallia New" w:hAnsi="Browallia New" w:cs="Browallia New"/>
          <w:sz w:val="28"/>
        </w:rPr>
        <w:t xml:space="preserve">(Browallia New 14 pts, </w:t>
      </w:r>
      <w:proofErr w:type="spellStart"/>
      <w:r w:rsidRPr="00FC06D4">
        <w:rPr>
          <w:rFonts w:ascii="Browallia New" w:eastAsia="Browallia New" w:hAnsi="Browallia New" w:cs="Browallia New"/>
          <w:sz w:val="28"/>
        </w:rPr>
        <w:t>ตัวปกติ</w:t>
      </w:r>
      <w:proofErr w:type="spellEnd"/>
      <w:r w:rsidRPr="00FC06D4">
        <w:rPr>
          <w:rFonts w:ascii="Browallia New" w:eastAsia="Browallia New" w:hAnsi="Browallia New" w:cs="Browallia New"/>
          <w:sz w:val="28"/>
        </w:rPr>
        <w:t>)</w:t>
      </w:r>
    </w:p>
    <w:p w14:paraId="0E5CE22D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1C5D9963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กิติกรรมประกาศ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 xml:space="preserve"> (Browallia New 16 pts, </w:t>
      </w: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ตัวหนา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>)</w:t>
      </w:r>
    </w:p>
    <w:p w14:paraId="4DD237EA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color w:val="2B3244"/>
          <w:sz w:val="28"/>
        </w:rPr>
        <w:t>พิมพ์</w:t>
      </w:r>
      <w:proofErr w:type="spellEnd"/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 </w:t>
      </w:r>
      <w:r w:rsidRPr="00FC06D4">
        <w:rPr>
          <w:rFonts w:ascii="Browallia New" w:eastAsia="Browallia New" w:hAnsi="Browallia New" w:cs="Browallia New"/>
          <w:sz w:val="28"/>
        </w:rPr>
        <w:t xml:space="preserve">(Browallia New 14 pts, </w:t>
      </w:r>
      <w:proofErr w:type="spellStart"/>
      <w:r w:rsidRPr="00FC06D4">
        <w:rPr>
          <w:rFonts w:ascii="Browallia New" w:eastAsia="Browallia New" w:hAnsi="Browallia New" w:cs="Browallia New"/>
          <w:sz w:val="28"/>
        </w:rPr>
        <w:t>ตัวปกติ</w:t>
      </w:r>
      <w:proofErr w:type="spellEnd"/>
      <w:r w:rsidRPr="00FC06D4">
        <w:rPr>
          <w:rFonts w:ascii="Browallia New" w:eastAsia="Browallia New" w:hAnsi="Browallia New" w:cs="Browallia New"/>
          <w:sz w:val="28"/>
        </w:rPr>
        <w:t>)</w:t>
      </w:r>
    </w:p>
    <w:p w14:paraId="14B7FAC1" w14:textId="77777777" w:rsidR="0013157F" w:rsidRPr="00FC06D4" w:rsidRDefault="0013157F" w:rsidP="00FC06D4">
      <w:pPr>
        <w:jc w:val="both"/>
        <w:rPr>
          <w:rFonts w:ascii="Browallia New" w:eastAsia="Browallia New" w:hAnsi="Browallia New" w:cs="Browallia New"/>
          <w:b/>
          <w:sz w:val="28"/>
        </w:rPr>
      </w:pPr>
    </w:p>
    <w:p w14:paraId="711B836B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เอกสารอ้างอิง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 xml:space="preserve"> (Browallia New 16 pts, </w:t>
      </w:r>
      <w:proofErr w:type="spellStart"/>
      <w:r w:rsidRPr="00FC06D4">
        <w:rPr>
          <w:rFonts w:ascii="Browallia New" w:eastAsia="Browallia New" w:hAnsi="Browallia New" w:cs="Browallia New"/>
          <w:b/>
          <w:sz w:val="28"/>
        </w:rPr>
        <w:t>ตัวหนา</w:t>
      </w:r>
      <w:proofErr w:type="spellEnd"/>
      <w:r w:rsidRPr="00FC06D4">
        <w:rPr>
          <w:rFonts w:ascii="Browallia New" w:eastAsia="Browallia New" w:hAnsi="Browallia New" w:cs="Browallia New"/>
          <w:b/>
          <w:sz w:val="28"/>
        </w:rPr>
        <w:t>)</w:t>
      </w:r>
    </w:p>
    <w:p w14:paraId="478DA0BF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17B70D09" w14:textId="77777777" w:rsidR="005754DD" w:rsidRPr="005754DD" w:rsidRDefault="005754DD" w:rsidP="005754DD">
      <w:pPr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b/>
          <w:bCs/>
          <w:sz w:val="28"/>
          <w:cs/>
        </w:rPr>
        <w:t>รูปแบบการอ้างอิงในบทความ</w:t>
      </w:r>
    </w:p>
    <w:p w14:paraId="647BDE18" w14:textId="77777777" w:rsidR="005754DD" w:rsidRP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  <w:t xml:space="preserve">ให้ใช้รูปแบบการเขียนอ้างอิงแทรกในเนื้อหาโดยใช้ตัวเลขดังตัวอย่างการอ้างอิงนี้ </w:t>
      </w:r>
    </w:p>
    <w:p w14:paraId="7F043806" w14:textId="77777777" w:rsidR="005754DD" w:rsidRPr="005754DD" w:rsidRDefault="005754DD" w:rsidP="005754DD">
      <w:pPr>
        <w:tabs>
          <w:tab w:val="left" w:pos="567"/>
        </w:tabs>
        <w:ind w:firstLine="567"/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b/>
          <w:bCs/>
          <w:sz w:val="28"/>
          <w:cs/>
        </w:rPr>
        <w:t>ตัวอย่าง (กรณีเขียนบทความเป็นภาษาไทย):</w:t>
      </w:r>
    </w:p>
    <w:p w14:paraId="5FE6414D" w14:textId="77777777" w:rsidR="005754DD" w:rsidRPr="005754DD" w:rsidRDefault="005754DD" w:rsidP="005754DD">
      <w:pPr>
        <w:tabs>
          <w:tab w:val="left" w:pos="567"/>
        </w:tabs>
        <w:ind w:firstLine="567"/>
        <w:rPr>
          <w:rFonts w:ascii="Browallia New" w:hAnsi="Browallia New" w:cs="Browallia New"/>
          <w:sz w:val="28"/>
        </w:rPr>
      </w:pPr>
      <w:proofErr w:type="spellStart"/>
      <w:r w:rsidRPr="005754DD">
        <w:rPr>
          <w:rFonts w:ascii="Browallia New" w:hAnsi="Browallia New" w:cs="Browallia New"/>
          <w:sz w:val="28"/>
        </w:rPr>
        <w:t>Chantiratikul</w:t>
      </w:r>
      <w:proofErr w:type="spellEnd"/>
      <w:r w:rsidRPr="005754DD">
        <w:rPr>
          <w:rFonts w:ascii="Browallia New" w:hAnsi="Browallia New" w:cs="Browallia New"/>
          <w:sz w:val="28"/>
        </w:rPr>
        <w:t xml:space="preserve"> et al. [1] </w:t>
      </w:r>
      <w:r w:rsidRPr="005754DD">
        <w:rPr>
          <w:rFonts w:ascii="Browallia New" w:hAnsi="Browallia New" w:cs="Browallia New"/>
          <w:sz w:val="28"/>
          <w:cs/>
        </w:rPr>
        <w:t>นำเสนอวิธีการใหม่ในการหาปริมาณซีลีโนซีสเตอีนในโยเกิร์ตเสริมซีลีเนียมโดยสร้างอนุพันธ์แบบออนไลน์โพสคอลัมน์ควบคู่กับโครมาโทกราฟีของเหลวสมรรถนะสูง ระบบนี้เป็นวิธีน่าเชื่อถือสำหรับการวิเคราะห์ปริมาณซีลีโนซีสเตอีนในโยเกิร์ต [2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 xml:space="preserve">3] </w:t>
      </w:r>
    </w:p>
    <w:p w14:paraId="1F642262" w14:textId="77777777" w:rsidR="005754DD" w:rsidRPr="005754DD" w:rsidRDefault="005754DD" w:rsidP="005754DD">
      <w:pPr>
        <w:tabs>
          <w:tab w:val="left" w:pos="567"/>
        </w:tabs>
        <w:ind w:firstLine="567"/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b/>
          <w:bCs/>
          <w:sz w:val="28"/>
          <w:cs/>
        </w:rPr>
        <w:t>ตัวอย่าง (กรณีเขียนบทความเป็นภาษาอังกฤษ):</w:t>
      </w:r>
    </w:p>
    <w:p w14:paraId="5F87C34B" w14:textId="77777777" w:rsidR="005754DD" w:rsidRPr="005754DD" w:rsidRDefault="005754DD" w:rsidP="005754DD">
      <w:pPr>
        <w:tabs>
          <w:tab w:val="left" w:pos="567"/>
        </w:tabs>
        <w:ind w:right="-1" w:firstLine="567"/>
        <w:rPr>
          <w:rFonts w:ascii="Browallia New" w:hAnsi="Browallia New" w:cs="Browallia New"/>
          <w:sz w:val="28"/>
        </w:rPr>
      </w:pPr>
      <w:proofErr w:type="spellStart"/>
      <w:r w:rsidRPr="005754DD">
        <w:rPr>
          <w:rFonts w:ascii="Browallia New" w:hAnsi="Browallia New" w:cs="Browallia New"/>
          <w:sz w:val="28"/>
        </w:rPr>
        <w:t>Chantiratikul</w:t>
      </w:r>
      <w:proofErr w:type="spellEnd"/>
      <w:r w:rsidRPr="005754DD">
        <w:rPr>
          <w:rFonts w:ascii="Browallia New" w:hAnsi="Browallia New" w:cs="Browallia New"/>
          <w:sz w:val="28"/>
        </w:rPr>
        <w:t xml:space="preserve"> et al. [1] demonstrated a novel method using online post-column derivatization high-performance liquid chromatography (PCD-HPLC) to evaluate selenocysteine (</w:t>
      </w:r>
      <w:proofErr w:type="spellStart"/>
      <w:r w:rsidRPr="005754DD">
        <w:rPr>
          <w:rFonts w:ascii="Browallia New" w:hAnsi="Browallia New" w:cs="Browallia New"/>
          <w:sz w:val="28"/>
        </w:rPr>
        <w:t>SeC</w:t>
      </w:r>
      <w:proofErr w:type="spellEnd"/>
      <w:r w:rsidRPr="005754DD">
        <w:rPr>
          <w:rFonts w:ascii="Browallia New" w:hAnsi="Browallia New" w:cs="Browallia New"/>
          <w:sz w:val="28"/>
        </w:rPr>
        <w:t xml:space="preserve">) in Se-enriched yogurt. The online PCD-HPLC method proves reliable for </w:t>
      </w:r>
      <w:proofErr w:type="spellStart"/>
      <w:r w:rsidRPr="005754DD">
        <w:rPr>
          <w:rFonts w:ascii="Browallia New" w:hAnsi="Browallia New" w:cs="Browallia New"/>
          <w:sz w:val="28"/>
        </w:rPr>
        <w:t>SeC</w:t>
      </w:r>
      <w:proofErr w:type="spellEnd"/>
      <w:r w:rsidRPr="005754DD">
        <w:rPr>
          <w:rFonts w:ascii="Browallia New" w:hAnsi="Browallia New" w:cs="Browallia New"/>
          <w:sz w:val="28"/>
        </w:rPr>
        <w:t xml:space="preserve"> analysis in Se-enriched yogurt</w:t>
      </w:r>
      <w:r w:rsidRPr="005754DD">
        <w:rPr>
          <w:rFonts w:ascii="Browallia New" w:hAnsi="Browallia New" w:cs="Browallia New"/>
          <w:sz w:val="28"/>
          <w:cs/>
        </w:rPr>
        <w:t xml:space="preserve"> </w:t>
      </w:r>
      <w:r w:rsidRPr="005754DD">
        <w:rPr>
          <w:rFonts w:ascii="Browallia New" w:hAnsi="Browallia New" w:cs="Browallia New"/>
          <w:sz w:val="28"/>
        </w:rPr>
        <w:t xml:space="preserve">[2, 3]. </w:t>
      </w:r>
    </w:p>
    <w:p w14:paraId="765C0F33" w14:textId="77777777" w:rsidR="005754DD" w:rsidRPr="005754DD" w:rsidRDefault="005754DD" w:rsidP="005754DD">
      <w:pPr>
        <w:rPr>
          <w:rFonts w:ascii="Browallia New" w:hAnsi="Browallia New" w:cs="Browallia New"/>
          <w:sz w:val="28"/>
        </w:rPr>
      </w:pPr>
    </w:p>
    <w:p w14:paraId="44C01A81" w14:textId="77777777" w:rsidR="005754DD" w:rsidRPr="005754DD" w:rsidRDefault="005754DD" w:rsidP="005754DD">
      <w:pPr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b/>
          <w:bCs/>
          <w:sz w:val="28"/>
          <w:cs/>
        </w:rPr>
        <w:t>รูปแบบการเขียนเอกสารอ้างอิง</w:t>
      </w:r>
    </w:p>
    <w:p w14:paraId="18C58DD3" w14:textId="77777777" w:rsidR="005754DD" w:rsidRPr="005754DD" w:rsidRDefault="005754DD" w:rsidP="005754DD">
      <w:pPr>
        <w:tabs>
          <w:tab w:val="left" w:pos="567"/>
        </w:tabs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  <w:t xml:space="preserve">ให้ใช้รูปแบบการเขียนอ้างอิงดังตัวอย่างการอ้างอิงนี้ </w:t>
      </w:r>
    </w:p>
    <w:p w14:paraId="6DDE8BA6" w14:textId="77777777" w:rsidR="005754DD" w:rsidRPr="005754DD" w:rsidRDefault="005754DD" w:rsidP="005754DD">
      <w:pPr>
        <w:pStyle w:val="ListParagraph"/>
        <w:numPr>
          <w:ilvl w:val="0"/>
          <w:numId w:val="4"/>
        </w:numPr>
        <w:tabs>
          <w:tab w:val="left" w:pos="567"/>
        </w:tabs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>การอ้างอิงจากหนังสือ</w:t>
      </w:r>
    </w:p>
    <w:p w14:paraId="0DA061C2" w14:textId="77777777" w:rsidR="005754DD" w:rsidRP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</w:r>
      <w:r w:rsidRPr="005754DD">
        <w:rPr>
          <w:rFonts w:ascii="Browallia New" w:hAnsi="Browallia New" w:cs="Browallia New"/>
          <w:b/>
          <w:bCs/>
          <w:sz w:val="28"/>
          <w:cs/>
        </w:rPr>
        <w:t xml:space="preserve">รูปแบบ: </w:t>
      </w:r>
    </w:p>
    <w:p w14:paraId="5CD30C18" w14:textId="77777777" w:rsid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  <w:t xml:space="preserve">ชื่อผู้แต่ง/บรรณาธิการ. (ปีที่พิมพ์). </w:t>
      </w:r>
      <w:r w:rsidRPr="005754DD">
        <w:rPr>
          <w:rFonts w:ascii="Browallia New" w:hAnsi="Browallia New" w:cs="Browallia New"/>
          <w:b/>
          <w:bCs/>
          <w:sz w:val="28"/>
          <w:cs/>
        </w:rPr>
        <w:t>ชื่อหนังสือ.</w:t>
      </w:r>
      <w:r w:rsidRPr="005754DD">
        <w:rPr>
          <w:rFonts w:ascii="Browallia New" w:hAnsi="Browallia New" w:cs="Browallia New"/>
          <w:sz w:val="28"/>
          <w:cs/>
        </w:rPr>
        <w:t xml:space="preserve"> (ครั้งที่พิมพ์). เมืองที่พิมพ์: สำนักพิมพ์. </w:t>
      </w:r>
    </w:p>
    <w:p w14:paraId="11DA2E3F" w14:textId="77777777" w:rsidR="000458F8" w:rsidRDefault="000458F8" w:rsidP="005754DD">
      <w:pPr>
        <w:tabs>
          <w:tab w:val="left" w:pos="567"/>
        </w:tabs>
        <w:ind w:firstLine="284"/>
        <w:rPr>
          <w:rFonts w:ascii="Browallia New" w:hAnsi="Browallia New" w:cs="Browallia New"/>
          <w:sz w:val="28"/>
        </w:rPr>
      </w:pPr>
    </w:p>
    <w:p w14:paraId="25185B17" w14:textId="77777777" w:rsidR="000458F8" w:rsidRPr="005754DD" w:rsidRDefault="000458F8" w:rsidP="005754DD">
      <w:pPr>
        <w:tabs>
          <w:tab w:val="left" w:pos="567"/>
        </w:tabs>
        <w:ind w:firstLine="284"/>
        <w:rPr>
          <w:rFonts w:ascii="Browallia New" w:hAnsi="Browallia New" w:cs="Browallia New"/>
          <w:sz w:val="28"/>
        </w:rPr>
      </w:pPr>
    </w:p>
    <w:p w14:paraId="2783CC89" w14:textId="77777777" w:rsidR="005754DD" w:rsidRP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b/>
          <w:bCs/>
          <w:i/>
          <w:iCs/>
          <w:sz w:val="28"/>
        </w:rPr>
      </w:pPr>
      <w:r w:rsidRPr="005754DD">
        <w:rPr>
          <w:rFonts w:ascii="Browallia New" w:hAnsi="Browallia New" w:cs="Browallia New"/>
          <w:sz w:val="28"/>
          <w:cs/>
        </w:rPr>
        <w:lastRenderedPageBreak/>
        <w:tab/>
      </w:r>
      <w:r w:rsidRPr="005754DD">
        <w:rPr>
          <w:rFonts w:ascii="Browallia New" w:hAnsi="Browallia New" w:cs="Browallia New"/>
          <w:b/>
          <w:bCs/>
          <w:i/>
          <w:iCs/>
          <w:sz w:val="28"/>
          <w:cs/>
        </w:rPr>
        <w:t>ตัวอย่าง:</w:t>
      </w:r>
    </w:p>
    <w:p w14:paraId="064A791E" w14:textId="77777777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 xml:space="preserve">[9] </w:t>
      </w:r>
      <w:r w:rsidRPr="005754DD">
        <w:rPr>
          <w:rFonts w:ascii="Browallia New" w:hAnsi="Browallia New" w:cs="Browallia New"/>
          <w:sz w:val="28"/>
          <w:cs/>
        </w:rPr>
        <w:tab/>
        <w:t>อาณัติ จันทร์ถิระติกุล</w:t>
      </w:r>
      <w:r w:rsidRPr="005754DD">
        <w:rPr>
          <w:rFonts w:ascii="Browallia New" w:hAnsi="Browallia New" w:cs="Browallia New"/>
          <w:sz w:val="28"/>
        </w:rPr>
        <w:t xml:space="preserve"> </w:t>
      </w:r>
      <w:r w:rsidRPr="005754DD">
        <w:rPr>
          <w:rFonts w:ascii="Browallia New" w:hAnsi="Browallia New" w:cs="Browallia New"/>
          <w:sz w:val="28"/>
          <w:cs/>
        </w:rPr>
        <w:t xml:space="preserve">และ ปิยะเนตร จันทร์ถิระติกุล. (2566). </w:t>
      </w:r>
      <w:r w:rsidRPr="005754DD">
        <w:rPr>
          <w:rFonts w:ascii="Browallia New" w:hAnsi="Browallia New" w:cs="Browallia New"/>
          <w:b/>
          <w:bCs/>
          <w:sz w:val="28"/>
          <w:cs/>
        </w:rPr>
        <w:t>ซีลีเนียมในการผลิตปศุสัตว์.</w:t>
      </w:r>
      <w:r w:rsidRPr="005754DD">
        <w:rPr>
          <w:rFonts w:ascii="Browallia New" w:hAnsi="Browallia New" w:cs="Browallia New"/>
          <w:sz w:val="28"/>
          <w:cs/>
        </w:rPr>
        <w:t xml:space="preserve"> กรุงเทพฯ: บริษัท ดีเซมเบอรี่ จำกัด</w:t>
      </w:r>
      <w:r w:rsidRPr="005754DD">
        <w:rPr>
          <w:rFonts w:ascii="Browallia New" w:hAnsi="Browallia New" w:cs="Browallia New"/>
          <w:sz w:val="28"/>
        </w:rPr>
        <w:t xml:space="preserve">. </w:t>
      </w:r>
    </w:p>
    <w:p w14:paraId="7215231A" w14:textId="77777777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>[10]</w:t>
      </w:r>
      <w:r w:rsidRPr="005754DD">
        <w:rPr>
          <w:rFonts w:ascii="Browallia New" w:hAnsi="Browallia New" w:cs="Browallia New"/>
          <w:sz w:val="28"/>
          <w:cs/>
        </w:rPr>
        <w:tab/>
      </w:r>
      <w:r w:rsidRPr="005754DD">
        <w:rPr>
          <w:rFonts w:ascii="Browallia New" w:hAnsi="Browallia New" w:cs="Browallia New"/>
          <w:sz w:val="28"/>
        </w:rPr>
        <w:t>Prasad, M. N. V., &amp; Kumer, C. (</w:t>
      </w:r>
      <w:r w:rsidRPr="005754DD">
        <w:rPr>
          <w:rFonts w:ascii="Browallia New" w:hAnsi="Browallia New" w:cs="Browallia New"/>
          <w:sz w:val="28"/>
          <w:cs/>
        </w:rPr>
        <w:t xml:space="preserve">2023) </w:t>
      </w:r>
      <w:r w:rsidRPr="005754DD">
        <w:rPr>
          <w:rFonts w:ascii="Browallia New" w:hAnsi="Browallia New" w:cs="Browallia New"/>
          <w:b/>
          <w:bCs/>
          <w:sz w:val="28"/>
        </w:rPr>
        <w:t>Agroecological Approaches for Sustainable Soil Management</w:t>
      </w:r>
      <w:r w:rsidRPr="005754DD">
        <w:rPr>
          <w:rFonts w:ascii="Browallia New" w:hAnsi="Browallia New" w:cs="Browallia New"/>
          <w:sz w:val="28"/>
          <w:cs/>
        </w:rPr>
        <w:t xml:space="preserve">. </w:t>
      </w:r>
      <w:r w:rsidRPr="005754DD">
        <w:rPr>
          <w:rFonts w:ascii="Browallia New" w:hAnsi="Browallia New" w:cs="Browallia New"/>
          <w:sz w:val="28"/>
        </w:rPr>
        <w:t xml:space="preserve">Chichester, John Wiley &amp; Sons. </w:t>
      </w:r>
    </w:p>
    <w:p w14:paraId="2FF086EB" w14:textId="77777777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</w:p>
    <w:p w14:paraId="3974C38F" w14:textId="77777777" w:rsidR="005754DD" w:rsidRP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 xml:space="preserve">2. </w:t>
      </w:r>
      <w:r w:rsidRPr="005754DD">
        <w:rPr>
          <w:rFonts w:ascii="Browallia New" w:hAnsi="Browallia New" w:cs="Browallia New"/>
          <w:sz w:val="28"/>
          <w:cs/>
        </w:rPr>
        <w:tab/>
        <w:t>การอ้างอิงจากวารสาร</w:t>
      </w:r>
    </w:p>
    <w:p w14:paraId="4F7F04CA" w14:textId="1B0D4C58" w:rsidR="005754DD" w:rsidRP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</w:r>
      <w:r w:rsidRPr="005754DD">
        <w:rPr>
          <w:rFonts w:ascii="Browallia New" w:hAnsi="Browallia New" w:cs="Browallia New"/>
          <w:b/>
          <w:bCs/>
          <w:sz w:val="28"/>
          <w:cs/>
        </w:rPr>
        <w:t xml:space="preserve">รูปแบบ: </w:t>
      </w:r>
    </w:p>
    <w:p w14:paraId="56E789EE" w14:textId="77777777" w:rsidR="005754DD" w:rsidRP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  <w:t xml:space="preserve">ชื่อผู้แต่ง. (ปีที่พิมพ์). ชื่อบทความ. </w:t>
      </w:r>
      <w:r w:rsidRPr="005754DD">
        <w:rPr>
          <w:rFonts w:ascii="Browallia New" w:hAnsi="Browallia New" w:cs="Browallia New"/>
          <w:b/>
          <w:bCs/>
          <w:sz w:val="28"/>
          <w:cs/>
        </w:rPr>
        <w:t>ชื่อวารสาร</w:t>
      </w:r>
      <w:r w:rsidRPr="005754DD">
        <w:rPr>
          <w:rFonts w:ascii="Browallia New" w:hAnsi="Browallia New" w:cs="Browallia New"/>
          <w:b/>
          <w:bCs/>
          <w:sz w:val="28"/>
        </w:rPr>
        <w:t xml:space="preserve">, </w:t>
      </w:r>
      <w:r w:rsidRPr="005754DD">
        <w:rPr>
          <w:rFonts w:ascii="Browallia New" w:hAnsi="Browallia New" w:cs="Browallia New"/>
          <w:b/>
          <w:bCs/>
          <w:sz w:val="28"/>
          <w:cs/>
        </w:rPr>
        <w:t>เล่มที่พิมพ์</w:t>
      </w:r>
      <w:r w:rsidRPr="005754DD">
        <w:rPr>
          <w:rFonts w:ascii="Browallia New" w:hAnsi="Browallia New" w:cs="Browallia New"/>
          <w:sz w:val="28"/>
          <w:cs/>
        </w:rPr>
        <w:t xml:space="preserve"> (ฉบับที่พิมพ์)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 xml:space="preserve">หน้าแรก-หน้าสุดท้าย. </w:t>
      </w:r>
    </w:p>
    <w:p w14:paraId="0BA3536B" w14:textId="77777777" w:rsidR="005754DD" w:rsidRPr="005754DD" w:rsidRDefault="005754DD" w:rsidP="005754DD">
      <w:pPr>
        <w:tabs>
          <w:tab w:val="left" w:pos="567"/>
        </w:tabs>
        <w:ind w:firstLine="284"/>
        <w:rPr>
          <w:rFonts w:ascii="Browallia New" w:hAnsi="Browallia New" w:cs="Browallia New"/>
          <w:b/>
          <w:bCs/>
          <w:i/>
          <w:iCs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</w:r>
      <w:r w:rsidRPr="005754DD">
        <w:rPr>
          <w:rFonts w:ascii="Browallia New" w:hAnsi="Browallia New" w:cs="Browallia New"/>
          <w:b/>
          <w:bCs/>
          <w:i/>
          <w:iCs/>
          <w:sz w:val="28"/>
          <w:cs/>
        </w:rPr>
        <w:t>ตัวอย่าง:</w:t>
      </w:r>
    </w:p>
    <w:p w14:paraId="13C3EF30" w14:textId="77777777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</w:rPr>
        <w:t>[12]</w:t>
      </w:r>
      <w:r w:rsidRPr="005754DD">
        <w:rPr>
          <w:rFonts w:ascii="Browallia New" w:hAnsi="Browallia New" w:cs="Browallia New"/>
          <w:sz w:val="28"/>
        </w:rPr>
        <w:tab/>
      </w:r>
      <w:r w:rsidRPr="005754DD">
        <w:rPr>
          <w:rFonts w:ascii="Browallia New" w:hAnsi="Browallia New" w:cs="Browallia New"/>
          <w:sz w:val="28"/>
          <w:cs/>
        </w:rPr>
        <w:t>ภิญญดา ทองพิทักษ์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>อรวรรณ อรุณแสงสีสด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>และ อาณัติ จันทร์ถิระติกุล</w:t>
      </w:r>
      <w:r w:rsidRPr="005754DD">
        <w:rPr>
          <w:rFonts w:ascii="Browallia New" w:hAnsi="Browallia New" w:cs="Browallia New"/>
          <w:sz w:val="28"/>
        </w:rPr>
        <w:t xml:space="preserve">. (2562). </w:t>
      </w:r>
      <w:r w:rsidRPr="005754DD">
        <w:rPr>
          <w:rFonts w:ascii="Browallia New" w:hAnsi="Browallia New" w:cs="Browallia New"/>
          <w:sz w:val="28"/>
          <w:cs/>
        </w:rPr>
        <w:t>ผลการเสริมซีลีเนียมจากต้นคะน้างอกซีลีเนียมสูงและยีสต์ซีลีเนียมสูงต่อสมรรถนะการผลิตของไก่ไข่</w:t>
      </w:r>
      <w:r w:rsidRPr="005754DD">
        <w:rPr>
          <w:rFonts w:ascii="Browallia New" w:hAnsi="Browallia New" w:cs="Browallia New"/>
          <w:sz w:val="28"/>
        </w:rPr>
        <w:t xml:space="preserve">. </w:t>
      </w:r>
      <w:r w:rsidRPr="005754DD">
        <w:rPr>
          <w:rFonts w:ascii="Browallia New" w:hAnsi="Browallia New" w:cs="Browallia New"/>
          <w:b/>
          <w:bCs/>
          <w:sz w:val="28"/>
          <w:cs/>
        </w:rPr>
        <w:t>แก่นเกษตร</w:t>
      </w:r>
      <w:r w:rsidRPr="005754DD">
        <w:rPr>
          <w:rFonts w:ascii="Browallia New" w:hAnsi="Browallia New" w:cs="Browallia New"/>
          <w:b/>
          <w:bCs/>
          <w:sz w:val="28"/>
        </w:rPr>
        <w:t>.</w:t>
      </w:r>
      <w:r w:rsidRPr="005754DD">
        <w:rPr>
          <w:rFonts w:ascii="Browallia New" w:hAnsi="Browallia New" w:cs="Browallia New"/>
          <w:sz w:val="28"/>
        </w:rPr>
        <w:t xml:space="preserve"> </w:t>
      </w:r>
      <w:r w:rsidRPr="005754DD">
        <w:rPr>
          <w:rFonts w:ascii="Browallia New" w:hAnsi="Browallia New" w:cs="Browallia New"/>
          <w:b/>
          <w:bCs/>
          <w:sz w:val="28"/>
        </w:rPr>
        <w:t>47</w:t>
      </w:r>
      <w:r w:rsidRPr="005754DD">
        <w:rPr>
          <w:rFonts w:ascii="Browallia New" w:hAnsi="Browallia New" w:cs="Browallia New"/>
          <w:sz w:val="28"/>
        </w:rPr>
        <w:t xml:space="preserve"> (2), 135-140.</w:t>
      </w:r>
    </w:p>
    <w:p w14:paraId="65571D7A" w14:textId="6ECA4221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>[13]</w:t>
      </w:r>
      <w:r w:rsidRPr="005754DD">
        <w:rPr>
          <w:rFonts w:ascii="Browallia New" w:hAnsi="Browallia New" w:cs="Browallia New"/>
          <w:sz w:val="28"/>
          <w:cs/>
        </w:rPr>
        <w:tab/>
      </w:r>
      <w:proofErr w:type="spellStart"/>
      <w:r w:rsidRPr="005754DD">
        <w:rPr>
          <w:rFonts w:ascii="Browallia New" w:hAnsi="Browallia New" w:cs="Browallia New"/>
          <w:sz w:val="28"/>
        </w:rPr>
        <w:t>Upan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J., Banet, P., Aubert, P.H., </w:t>
      </w:r>
      <w:proofErr w:type="spellStart"/>
      <w:r w:rsidRPr="005754DD">
        <w:rPr>
          <w:rFonts w:ascii="Browallia New" w:hAnsi="Browallia New" w:cs="Browallia New"/>
          <w:sz w:val="28"/>
        </w:rPr>
        <w:t>Ounnunkad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K., &amp; </w:t>
      </w:r>
      <w:proofErr w:type="spellStart"/>
      <w:r w:rsidRPr="005754DD">
        <w:rPr>
          <w:rFonts w:ascii="Browallia New" w:hAnsi="Browallia New" w:cs="Browallia New"/>
          <w:sz w:val="28"/>
        </w:rPr>
        <w:t>Jakmunee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J. (2020). Sequential injection-differential pulse </w:t>
      </w:r>
      <w:proofErr w:type="spellStart"/>
      <w:r w:rsidRPr="005754DD">
        <w:rPr>
          <w:rFonts w:ascii="Browallia New" w:hAnsi="Browallia New" w:cs="Browallia New"/>
          <w:sz w:val="28"/>
        </w:rPr>
        <w:t>voltammetric</w:t>
      </w:r>
      <w:proofErr w:type="spellEnd"/>
      <w:r w:rsidRPr="005754DD">
        <w:rPr>
          <w:rFonts w:ascii="Browallia New" w:hAnsi="Browallia New" w:cs="Browallia New"/>
          <w:sz w:val="28"/>
        </w:rPr>
        <w:t xml:space="preserve"> immunosensor for hepatitis B surface antigen using the modified screen-printed carbon electrode. </w:t>
      </w:r>
      <w:proofErr w:type="spellStart"/>
      <w:r w:rsidRPr="005754DD">
        <w:rPr>
          <w:rFonts w:ascii="Browallia New" w:hAnsi="Browallia New" w:cs="Browallia New"/>
          <w:b/>
          <w:bCs/>
          <w:sz w:val="28"/>
        </w:rPr>
        <w:t>Electrochimica</w:t>
      </w:r>
      <w:proofErr w:type="spellEnd"/>
      <w:r w:rsidRPr="005754DD">
        <w:rPr>
          <w:rFonts w:ascii="Browallia New" w:hAnsi="Browallia New" w:cs="Browallia New"/>
          <w:b/>
          <w:bCs/>
          <w:sz w:val="28"/>
        </w:rPr>
        <w:t xml:space="preserve"> Acta, 349</w:t>
      </w:r>
      <w:r w:rsidRPr="005754DD">
        <w:rPr>
          <w:rFonts w:ascii="Browallia New" w:hAnsi="Browallia New" w:cs="Browallia New"/>
          <w:sz w:val="28"/>
        </w:rPr>
        <w:t>, 136335.</w:t>
      </w:r>
    </w:p>
    <w:p w14:paraId="5A12B460" w14:textId="77777777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</w:p>
    <w:p w14:paraId="1A9EA5A9" w14:textId="77777777" w:rsidR="005754DD" w:rsidRPr="005754DD" w:rsidRDefault="005754DD" w:rsidP="005754DD">
      <w:pPr>
        <w:tabs>
          <w:tab w:val="left" w:pos="567"/>
        </w:tabs>
        <w:ind w:left="560" w:hanging="27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 xml:space="preserve">3. </w:t>
      </w:r>
      <w:r w:rsidRPr="005754DD">
        <w:rPr>
          <w:rFonts w:ascii="Browallia New" w:hAnsi="Browallia New" w:cs="Browallia New"/>
          <w:sz w:val="28"/>
          <w:cs/>
        </w:rPr>
        <w:tab/>
        <w:t>การอ้างอิงจากรายงานการประชุมทางวิชาการ (</w:t>
      </w:r>
      <w:r w:rsidRPr="005754DD">
        <w:rPr>
          <w:rFonts w:ascii="Browallia New" w:hAnsi="Browallia New" w:cs="Browallia New"/>
          <w:sz w:val="28"/>
        </w:rPr>
        <w:t xml:space="preserve">Proceedings) </w:t>
      </w:r>
      <w:r w:rsidRPr="005754DD">
        <w:rPr>
          <w:rFonts w:ascii="Browallia New" w:hAnsi="Browallia New" w:cs="Browallia New"/>
          <w:sz w:val="28"/>
          <w:cs/>
        </w:rPr>
        <w:t>ที่ผ่านกระบวนการพิจารณาบทความ(</w:t>
      </w:r>
      <w:r w:rsidRPr="005754DD">
        <w:rPr>
          <w:rFonts w:ascii="Browallia New" w:hAnsi="Browallia New" w:cs="Browallia New"/>
          <w:sz w:val="28"/>
        </w:rPr>
        <w:t>Peer review process)</w:t>
      </w:r>
    </w:p>
    <w:p w14:paraId="5346159E" w14:textId="77777777" w:rsidR="005754DD" w:rsidRPr="005754DD" w:rsidRDefault="005754DD" w:rsidP="005754DD">
      <w:pPr>
        <w:tabs>
          <w:tab w:val="left" w:pos="993"/>
        </w:tabs>
        <w:ind w:left="993" w:hanging="426"/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b/>
          <w:bCs/>
          <w:sz w:val="28"/>
          <w:cs/>
        </w:rPr>
        <w:t xml:space="preserve">รูปแบบ: </w:t>
      </w:r>
    </w:p>
    <w:p w14:paraId="42B82457" w14:textId="77777777" w:rsidR="005754DD" w:rsidRPr="005754DD" w:rsidRDefault="005754DD" w:rsidP="005754DD">
      <w:pPr>
        <w:tabs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 xml:space="preserve">ชื่อผู้แต่ง. (ปีที่พิมพ์). ชื่อบทความ. </w:t>
      </w:r>
      <w:r w:rsidRPr="005754DD">
        <w:rPr>
          <w:rFonts w:ascii="Browallia New" w:hAnsi="Browallia New" w:cs="Browallia New"/>
          <w:b/>
          <w:bCs/>
          <w:sz w:val="28"/>
          <w:cs/>
        </w:rPr>
        <w:t>ชื่อรายงานการประชุมทางวิชาการ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>วัน เดือน ปี สถานที่จัด. เมือง/จังหวัด ประเทศ</w:t>
      </w:r>
      <w:r w:rsidRPr="005754DD">
        <w:rPr>
          <w:rFonts w:ascii="Browallia New" w:hAnsi="Browallia New" w:cs="Browallia New"/>
          <w:sz w:val="28"/>
        </w:rPr>
        <w:t>.</w:t>
      </w:r>
      <w:r w:rsidRPr="005754DD">
        <w:rPr>
          <w:rFonts w:ascii="Browallia New" w:hAnsi="Browallia New" w:cs="Browallia New"/>
          <w:sz w:val="28"/>
          <w:cs/>
        </w:rPr>
        <w:t xml:space="preserve"> </w:t>
      </w:r>
    </w:p>
    <w:p w14:paraId="2D57048F" w14:textId="77777777" w:rsidR="005754DD" w:rsidRPr="005754DD" w:rsidRDefault="005754DD" w:rsidP="005754DD">
      <w:pPr>
        <w:tabs>
          <w:tab w:val="left" w:pos="993"/>
        </w:tabs>
        <w:ind w:left="993" w:hanging="426"/>
        <w:rPr>
          <w:rFonts w:ascii="Browallia New" w:hAnsi="Browallia New" w:cs="Browallia New"/>
          <w:b/>
          <w:bCs/>
          <w:i/>
          <w:iCs/>
          <w:sz w:val="28"/>
        </w:rPr>
      </w:pPr>
      <w:r w:rsidRPr="005754DD">
        <w:rPr>
          <w:rFonts w:ascii="Browallia New" w:hAnsi="Browallia New" w:cs="Browallia New"/>
          <w:b/>
          <w:bCs/>
          <w:i/>
          <w:iCs/>
          <w:sz w:val="28"/>
          <w:cs/>
        </w:rPr>
        <w:t>ตัวอย่าง:</w:t>
      </w:r>
    </w:p>
    <w:p w14:paraId="7E56AB73" w14:textId="77777777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  <w:cs/>
        </w:rPr>
      </w:pPr>
      <w:r w:rsidRPr="005754DD">
        <w:rPr>
          <w:rFonts w:ascii="Browallia New" w:hAnsi="Browallia New" w:cs="Browallia New"/>
          <w:sz w:val="28"/>
        </w:rPr>
        <w:t>[14]</w:t>
      </w:r>
      <w:r w:rsidRPr="005754DD">
        <w:rPr>
          <w:rFonts w:ascii="Browallia New" w:hAnsi="Browallia New" w:cs="Browallia New"/>
          <w:sz w:val="28"/>
        </w:rPr>
        <w:tab/>
      </w:r>
      <w:r w:rsidRPr="005754DD">
        <w:rPr>
          <w:rFonts w:ascii="Browallia New" w:hAnsi="Browallia New" w:cs="Browallia New"/>
          <w:sz w:val="28"/>
          <w:cs/>
        </w:rPr>
        <w:t>ปิยะเนตร จันทร์ถิระติกุล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>วรนันต์ นาคบรรพต</w:t>
      </w:r>
      <w:r w:rsidRPr="005754DD">
        <w:rPr>
          <w:rFonts w:ascii="Browallia New" w:hAnsi="Browallia New" w:cs="Browallia New"/>
          <w:sz w:val="28"/>
        </w:rPr>
        <w:t xml:space="preserve"> </w:t>
      </w:r>
      <w:r w:rsidRPr="005754DD">
        <w:rPr>
          <w:rFonts w:ascii="Browallia New" w:hAnsi="Browallia New" w:cs="Browallia New"/>
          <w:sz w:val="28"/>
          <w:cs/>
        </w:rPr>
        <w:t>และ จันทร์ธิมา อุปัญญ์. (2568). การใช้ระบบมาตรฐานนานาชาติในการส่งผลงานเข้าร่วมประชุมวิชาการ</w:t>
      </w:r>
      <w:r w:rsidRPr="005754DD">
        <w:rPr>
          <w:rFonts w:ascii="Browallia New" w:hAnsi="Browallia New" w:cs="Browallia New"/>
          <w:sz w:val="28"/>
        </w:rPr>
        <w:t>.</w:t>
      </w:r>
      <w:r w:rsidRPr="005754DD">
        <w:rPr>
          <w:rFonts w:ascii="Browallia New" w:hAnsi="Browallia New" w:cs="Browallia New"/>
          <w:sz w:val="28"/>
          <w:cs/>
        </w:rPr>
        <w:t xml:space="preserve"> </w:t>
      </w:r>
      <w:r w:rsidRPr="005754DD">
        <w:rPr>
          <w:rFonts w:ascii="Browallia New" w:hAnsi="Browallia New" w:cs="Browallia New"/>
          <w:b/>
          <w:bCs/>
          <w:sz w:val="28"/>
          <w:cs/>
        </w:rPr>
        <w:t>การประชุมวิชาการระดับชาติ วิทยาศาสตร์วิจัย ครั้งที่ 16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>27-28 กุมภาพันธ์ 2568</w:t>
      </w:r>
      <w:r w:rsidRPr="005754DD">
        <w:rPr>
          <w:rFonts w:ascii="Browallia New" w:hAnsi="Browallia New" w:cs="Browallia New"/>
          <w:sz w:val="28"/>
        </w:rPr>
        <w:t xml:space="preserve"> </w:t>
      </w:r>
      <w:r w:rsidRPr="005754DD">
        <w:rPr>
          <w:rFonts w:ascii="Browallia New" w:hAnsi="Browallia New" w:cs="Browallia New"/>
          <w:sz w:val="28"/>
          <w:cs/>
        </w:rPr>
        <w:t>คณะวิทยาศาสตร์ มหาวิทยาลัยมหาสารคาม</w:t>
      </w:r>
      <w:r w:rsidRPr="005754DD">
        <w:rPr>
          <w:rFonts w:ascii="Browallia New" w:hAnsi="Browallia New" w:cs="Browallia New"/>
          <w:sz w:val="28"/>
        </w:rPr>
        <w:t xml:space="preserve">. </w:t>
      </w:r>
      <w:r w:rsidRPr="005754DD">
        <w:rPr>
          <w:rFonts w:ascii="Browallia New" w:hAnsi="Browallia New" w:cs="Browallia New"/>
          <w:sz w:val="28"/>
          <w:cs/>
        </w:rPr>
        <w:t>มหาสารคาม</w:t>
      </w:r>
      <w:r w:rsidRPr="005754DD">
        <w:rPr>
          <w:rFonts w:ascii="Browallia New" w:hAnsi="Browallia New" w:cs="Browallia New"/>
          <w:sz w:val="28"/>
        </w:rPr>
        <w:t xml:space="preserve"> </w:t>
      </w:r>
      <w:r w:rsidRPr="005754DD">
        <w:rPr>
          <w:rFonts w:ascii="Browallia New" w:hAnsi="Browallia New" w:cs="Browallia New"/>
          <w:sz w:val="28"/>
          <w:cs/>
        </w:rPr>
        <w:t>ประเทศไทย</w:t>
      </w:r>
    </w:p>
    <w:p w14:paraId="5DFC623F" w14:textId="77777777" w:rsidR="005754DD" w:rsidRPr="005754DD" w:rsidRDefault="005754DD" w:rsidP="005754DD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</w:rPr>
        <w:t>[15]</w:t>
      </w:r>
      <w:r w:rsidRPr="005754DD">
        <w:rPr>
          <w:rFonts w:ascii="Browallia New" w:hAnsi="Browallia New" w:cs="Browallia New"/>
          <w:sz w:val="28"/>
        </w:rPr>
        <w:tab/>
      </w:r>
      <w:proofErr w:type="spellStart"/>
      <w:r w:rsidRPr="005754DD">
        <w:rPr>
          <w:rFonts w:ascii="Browallia New" w:hAnsi="Browallia New" w:cs="Browallia New"/>
          <w:sz w:val="28"/>
        </w:rPr>
        <w:t>Loetsaksrisakul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W., </w:t>
      </w:r>
      <w:proofErr w:type="spellStart"/>
      <w:r w:rsidRPr="005754DD">
        <w:rPr>
          <w:rFonts w:ascii="Browallia New" w:hAnsi="Browallia New" w:cs="Browallia New"/>
          <w:sz w:val="28"/>
        </w:rPr>
        <w:t>Kaewwonglom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N., </w:t>
      </w:r>
      <w:proofErr w:type="spellStart"/>
      <w:r w:rsidRPr="005754DD">
        <w:rPr>
          <w:rFonts w:ascii="Browallia New" w:hAnsi="Browallia New" w:cs="Browallia New"/>
          <w:sz w:val="28"/>
        </w:rPr>
        <w:t>Upan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J., &amp; </w:t>
      </w:r>
      <w:proofErr w:type="spellStart"/>
      <w:r w:rsidRPr="005754DD">
        <w:rPr>
          <w:rFonts w:ascii="Browallia New" w:hAnsi="Browallia New" w:cs="Browallia New"/>
          <w:sz w:val="28"/>
        </w:rPr>
        <w:t>Jakmunee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J. (2020). Flow injection titration at non-steady state for determination of weak acids, </w:t>
      </w:r>
      <w:r w:rsidRPr="005754DD">
        <w:rPr>
          <w:rFonts w:ascii="Browallia New" w:hAnsi="Browallia New" w:cs="Browallia New"/>
          <w:b/>
          <w:bCs/>
          <w:sz w:val="28"/>
        </w:rPr>
        <w:t>Proceeding at Pure and Applied Chemistry International Conference (PACCON)</w:t>
      </w:r>
      <w:r w:rsidRPr="005754DD">
        <w:rPr>
          <w:rFonts w:ascii="Browallia New" w:hAnsi="Browallia New" w:cs="Browallia New"/>
          <w:sz w:val="28"/>
        </w:rPr>
        <w:t xml:space="preserve">, 13-14 February 2020, </w:t>
      </w:r>
      <w:proofErr w:type="spellStart"/>
      <w:r w:rsidRPr="005754DD">
        <w:rPr>
          <w:rFonts w:ascii="Browallia New" w:hAnsi="Browallia New" w:cs="Browallia New"/>
          <w:sz w:val="28"/>
        </w:rPr>
        <w:t>Kasetsart</w:t>
      </w:r>
      <w:proofErr w:type="spellEnd"/>
      <w:r w:rsidRPr="005754DD">
        <w:rPr>
          <w:rFonts w:ascii="Browallia New" w:hAnsi="Browallia New" w:cs="Browallia New"/>
          <w:sz w:val="28"/>
        </w:rPr>
        <w:t xml:space="preserve"> University. Bangkok, Thailand.</w:t>
      </w:r>
    </w:p>
    <w:p w14:paraId="40E40E63" w14:textId="77777777" w:rsidR="000458F8" w:rsidRPr="005754DD" w:rsidRDefault="000458F8" w:rsidP="005754DD">
      <w:pPr>
        <w:ind w:right="-143" w:firstLine="567"/>
        <w:rPr>
          <w:rFonts w:ascii="Browallia New" w:hAnsi="Browallia New" w:cs="Browallia New"/>
          <w:sz w:val="28"/>
        </w:rPr>
      </w:pPr>
    </w:p>
    <w:p w14:paraId="01166A59" w14:textId="77777777" w:rsidR="005754DD" w:rsidRPr="005754DD" w:rsidRDefault="005754DD" w:rsidP="005754DD">
      <w:pPr>
        <w:ind w:right="-143" w:firstLine="567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>ในกรณีจัดส่งบทความวิจัยเป็นภาษาอังกฤษ การอ้างอิงในบทความและเอกสารอ้างอิงต้องเป็นภาษาอังกฤษเท่านั้น โดยยึดรูปแบบตามประเภทของสิ่งที่อ้างอิงเช่นเดียวกับข้างต้นและให้วงเล็บคำว่า (</w:t>
      </w:r>
      <w:r w:rsidRPr="005754DD">
        <w:rPr>
          <w:rFonts w:ascii="Browallia New" w:hAnsi="Browallia New" w:cs="Browallia New"/>
          <w:sz w:val="28"/>
        </w:rPr>
        <w:t xml:space="preserve">in Thai) </w:t>
      </w:r>
      <w:r w:rsidRPr="005754DD">
        <w:rPr>
          <w:rFonts w:ascii="Browallia New" w:hAnsi="Browallia New" w:cs="Browallia New"/>
          <w:sz w:val="28"/>
          <w:cs/>
        </w:rPr>
        <w:t xml:space="preserve">ไว้ท้ายสุดของรายการอ้างอิงนั้น </w:t>
      </w:r>
    </w:p>
    <w:p w14:paraId="53FA7E2C" w14:textId="77777777" w:rsidR="005754DD" w:rsidRPr="005754DD" w:rsidRDefault="005754DD" w:rsidP="005754DD">
      <w:pPr>
        <w:tabs>
          <w:tab w:val="left" w:pos="993"/>
        </w:tabs>
        <w:ind w:left="993" w:hanging="426"/>
        <w:rPr>
          <w:rFonts w:ascii="Browallia New" w:hAnsi="Browallia New" w:cs="Browallia New"/>
          <w:b/>
          <w:bCs/>
          <w:i/>
          <w:iCs/>
          <w:sz w:val="28"/>
        </w:rPr>
      </w:pPr>
      <w:r w:rsidRPr="005754DD">
        <w:rPr>
          <w:rFonts w:ascii="Browallia New" w:hAnsi="Browallia New" w:cs="Browallia New"/>
          <w:b/>
          <w:bCs/>
          <w:i/>
          <w:iCs/>
          <w:sz w:val="28"/>
          <w:cs/>
        </w:rPr>
        <w:t>ตัวอย่าง:</w:t>
      </w:r>
    </w:p>
    <w:p w14:paraId="3325E8C4" w14:textId="55B7DEC0" w:rsidR="005754DD" w:rsidRPr="005754DD" w:rsidRDefault="005754DD" w:rsidP="005754DD">
      <w:pPr>
        <w:tabs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>[16]</w:t>
      </w:r>
      <w:r w:rsidRPr="005754DD">
        <w:rPr>
          <w:rFonts w:ascii="Browallia New" w:hAnsi="Browallia New" w:cs="Browallia New"/>
          <w:sz w:val="28"/>
          <w:cs/>
        </w:rPr>
        <w:tab/>
      </w:r>
      <w:proofErr w:type="spellStart"/>
      <w:r w:rsidRPr="005754DD">
        <w:rPr>
          <w:rFonts w:ascii="Browallia New" w:hAnsi="Browallia New" w:cs="Browallia New"/>
          <w:sz w:val="28"/>
        </w:rPr>
        <w:t>Nuantoon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T., </w:t>
      </w:r>
      <w:proofErr w:type="spellStart"/>
      <w:r w:rsidRPr="005754DD">
        <w:rPr>
          <w:rFonts w:ascii="Browallia New" w:hAnsi="Browallia New" w:cs="Browallia New"/>
          <w:sz w:val="28"/>
        </w:rPr>
        <w:t>Wiset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L., </w:t>
      </w:r>
      <w:proofErr w:type="spellStart"/>
      <w:r w:rsidRPr="005754DD">
        <w:rPr>
          <w:rFonts w:ascii="Browallia New" w:hAnsi="Browallia New" w:cs="Browallia New"/>
          <w:sz w:val="28"/>
        </w:rPr>
        <w:t>Wongkasem</w:t>
      </w:r>
      <w:proofErr w:type="spellEnd"/>
      <w:r w:rsidRPr="005754DD">
        <w:rPr>
          <w:rFonts w:ascii="Browallia New" w:hAnsi="Browallia New" w:cs="Browallia New"/>
          <w:sz w:val="28"/>
        </w:rPr>
        <w:t xml:space="preserve">, K., </w:t>
      </w:r>
      <w:proofErr w:type="spellStart"/>
      <w:r w:rsidRPr="005754DD">
        <w:rPr>
          <w:rFonts w:ascii="Browallia New" w:hAnsi="Browallia New" w:cs="Browallia New"/>
          <w:sz w:val="28"/>
        </w:rPr>
        <w:t>Pumsa</w:t>
      </w:r>
      <w:proofErr w:type="spellEnd"/>
      <w:r w:rsidRPr="005754DD">
        <w:rPr>
          <w:rFonts w:ascii="Browallia New" w:hAnsi="Browallia New" w:cs="Browallia New"/>
          <w:sz w:val="28"/>
        </w:rPr>
        <w:t xml:space="preserve">-ad, &amp; N., Nakbanpote, W. (2018). Moisture reduction of Thunbergia laurifolia using combined microwave and hot air drying, </w:t>
      </w:r>
      <w:r w:rsidRPr="005754DD">
        <w:rPr>
          <w:rFonts w:ascii="Browallia New" w:hAnsi="Browallia New" w:cs="Browallia New"/>
          <w:b/>
          <w:bCs/>
          <w:sz w:val="28"/>
        </w:rPr>
        <w:t xml:space="preserve">Journal of science and technology </w:t>
      </w:r>
      <w:proofErr w:type="spellStart"/>
      <w:r w:rsidRPr="005754DD">
        <w:rPr>
          <w:rFonts w:ascii="Browallia New" w:hAnsi="Browallia New" w:cs="Browallia New"/>
          <w:b/>
          <w:bCs/>
          <w:sz w:val="28"/>
        </w:rPr>
        <w:t>Mahasarakham</w:t>
      </w:r>
      <w:proofErr w:type="spellEnd"/>
      <w:r w:rsidRPr="005754DD">
        <w:rPr>
          <w:rFonts w:ascii="Browallia New" w:hAnsi="Browallia New" w:cs="Browallia New"/>
          <w:b/>
          <w:bCs/>
          <w:sz w:val="28"/>
        </w:rPr>
        <w:t xml:space="preserve"> University, 14</w:t>
      </w:r>
      <w:r w:rsidRPr="005754DD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Pr="005754DD">
        <w:rPr>
          <w:rFonts w:ascii="Browallia New" w:hAnsi="Browallia New" w:cs="Browallia New"/>
          <w:sz w:val="28"/>
        </w:rPr>
        <w:t>(1), 110-118. (in Thai)</w:t>
      </w:r>
    </w:p>
    <w:p w14:paraId="505F75F4" w14:textId="77777777" w:rsidR="005754DD" w:rsidRPr="005754DD" w:rsidRDefault="005754DD" w:rsidP="005754DD">
      <w:pPr>
        <w:tabs>
          <w:tab w:val="left" w:pos="567"/>
        </w:tabs>
        <w:ind w:left="993" w:hanging="709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lastRenderedPageBreak/>
        <w:t>4. เอกสารที่ค้นได้จากเว็บไซต์</w:t>
      </w:r>
    </w:p>
    <w:p w14:paraId="793CE7CE" w14:textId="77777777" w:rsidR="005754DD" w:rsidRPr="005754DD" w:rsidRDefault="005754DD" w:rsidP="005754DD">
      <w:pPr>
        <w:tabs>
          <w:tab w:val="left" w:pos="567"/>
        </w:tabs>
        <w:ind w:left="993" w:hanging="709"/>
        <w:rPr>
          <w:rFonts w:ascii="Browallia New" w:hAnsi="Browallia New" w:cs="Browallia New"/>
          <w:b/>
          <w:bCs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</w:r>
      <w:r w:rsidRPr="005754DD">
        <w:rPr>
          <w:rFonts w:ascii="Browallia New" w:hAnsi="Browallia New" w:cs="Browallia New"/>
          <w:b/>
          <w:bCs/>
          <w:sz w:val="28"/>
          <w:cs/>
        </w:rPr>
        <w:t xml:space="preserve">รูปแบบ: </w:t>
      </w:r>
    </w:p>
    <w:p w14:paraId="3095C5B2" w14:textId="77777777" w:rsidR="005754DD" w:rsidRPr="005754DD" w:rsidRDefault="005754DD" w:rsidP="005754DD">
      <w:pPr>
        <w:tabs>
          <w:tab w:val="left" w:pos="567"/>
        </w:tabs>
        <w:ind w:firstLine="567"/>
        <w:jc w:val="thaiDistribute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 xml:space="preserve">เขียนเอกสารอ้างอิงโดยใช้รูปแบบเดียวกับบรรณานุกรมของสื่อสิ่งพิมพ์โดยทั่วไปก่อนที่จะนำมาใส่ในเว็บไซต์ต่าง ๆ เช่น เมื่อนำข้อมูลมาจากหนังสือ สามารถเขียนเอกสารอ้างอิงโดยประกอบด้วย ชื่อผู้แต่ง ปีที่พิมพ์ชื่อเรื่องและสถานที่พิมพ์และเพิ่มข้อมูลในการสืบค้น คือวันที่สืบค้น และ </w:t>
      </w:r>
      <w:r w:rsidRPr="005754DD">
        <w:rPr>
          <w:rFonts w:ascii="Browallia New" w:hAnsi="Browallia New" w:cs="Browallia New"/>
          <w:sz w:val="28"/>
        </w:rPr>
        <w:t xml:space="preserve">URL </w:t>
      </w:r>
      <w:r w:rsidRPr="005754DD">
        <w:rPr>
          <w:rFonts w:ascii="Browallia New" w:hAnsi="Browallia New" w:cs="Browallia New"/>
          <w:sz w:val="28"/>
          <w:cs/>
        </w:rPr>
        <w:t>สำหรับภาษาไทย</w:t>
      </w:r>
    </w:p>
    <w:p w14:paraId="7CCDFAE1" w14:textId="77777777" w:rsidR="005754DD" w:rsidRPr="005754DD" w:rsidRDefault="005754DD" w:rsidP="005754DD">
      <w:pPr>
        <w:tabs>
          <w:tab w:val="left" w:pos="567"/>
        </w:tabs>
        <w:ind w:firstLine="567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 xml:space="preserve">ใช้ว่า สืบค้นเมื่อ ....... จาก ...... สำหรับภาษาอังกฤษใช้ว่า </w:t>
      </w:r>
      <w:r w:rsidRPr="005754DD">
        <w:rPr>
          <w:rFonts w:ascii="Browallia New" w:hAnsi="Browallia New" w:cs="Browallia New"/>
          <w:sz w:val="28"/>
        </w:rPr>
        <w:t>Retrieved….. from</w:t>
      </w:r>
      <w:proofErr w:type="gramStart"/>
      <w:r w:rsidRPr="005754DD">
        <w:rPr>
          <w:rFonts w:ascii="Browallia New" w:hAnsi="Browallia New" w:cs="Browallia New"/>
          <w:sz w:val="28"/>
        </w:rPr>
        <w:t>…..</w:t>
      </w:r>
      <w:proofErr w:type="gramEnd"/>
    </w:p>
    <w:p w14:paraId="051E72F1" w14:textId="197B59DB" w:rsidR="005754DD" w:rsidRPr="005754DD" w:rsidRDefault="005754DD" w:rsidP="005754DD">
      <w:pPr>
        <w:tabs>
          <w:tab w:val="left" w:pos="567"/>
        </w:tabs>
        <w:ind w:left="993" w:hanging="709"/>
        <w:rPr>
          <w:rFonts w:ascii="Browallia New" w:hAnsi="Browallia New" w:cs="Browallia New"/>
          <w:b/>
          <w:bCs/>
          <w:i/>
          <w:iCs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ab/>
      </w:r>
      <w:r w:rsidRPr="005754DD">
        <w:rPr>
          <w:rFonts w:ascii="Browallia New" w:hAnsi="Browallia New" w:cs="Browallia New"/>
          <w:b/>
          <w:bCs/>
          <w:i/>
          <w:iCs/>
          <w:sz w:val="28"/>
          <w:cs/>
        </w:rPr>
        <w:t>ตัวอย่าง:</w:t>
      </w:r>
    </w:p>
    <w:p w14:paraId="7C2C3BEC" w14:textId="77777777" w:rsidR="005754DD" w:rsidRPr="005754DD" w:rsidRDefault="005754DD" w:rsidP="005754DD">
      <w:pPr>
        <w:tabs>
          <w:tab w:val="left" w:pos="567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</w:rPr>
        <w:t>[5]</w:t>
      </w:r>
      <w:r w:rsidRPr="005754DD">
        <w:rPr>
          <w:rFonts w:ascii="Browallia New" w:hAnsi="Browallia New" w:cs="Browallia New"/>
          <w:sz w:val="28"/>
        </w:rPr>
        <w:tab/>
      </w:r>
      <w:r w:rsidRPr="005754DD">
        <w:rPr>
          <w:rFonts w:ascii="Browallia New" w:hAnsi="Browallia New" w:cs="Browallia New"/>
          <w:sz w:val="28"/>
          <w:cs/>
        </w:rPr>
        <w:t xml:space="preserve">ฐิติพร ศุภสิทธิ์ธำรง. </w:t>
      </w:r>
      <w:r w:rsidRPr="005754DD">
        <w:rPr>
          <w:rFonts w:ascii="Browallia New" w:hAnsi="Browallia New" w:cs="Browallia New"/>
          <w:sz w:val="28"/>
        </w:rPr>
        <w:t>(25</w:t>
      </w:r>
      <w:r w:rsidRPr="005754DD">
        <w:rPr>
          <w:rFonts w:ascii="Browallia New" w:hAnsi="Browallia New" w:cs="Browallia New"/>
          <w:sz w:val="28"/>
          <w:cs/>
        </w:rPr>
        <w:t>65</w:t>
      </w:r>
      <w:r w:rsidRPr="005754DD">
        <w:rPr>
          <w:rFonts w:ascii="Browallia New" w:hAnsi="Browallia New" w:cs="Browallia New"/>
          <w:sz w:val="28"/>
        </w:rPr>
        <w:t xml:space="preserve">, </w:t>
      </w:r>
      <w:r w:rsidRPr="005754DD">
        <w:rPr>
          <w:rFonts w:ascii="Browallia New" w:hAnsi="Browallia New" w:cs="Browallia New"/>
          <w:sz w:val="28"/>
          <w:cs/>
        </w:rPr>
        <w:t>5 เมษายน) โรคซึมเศร้า (</w:t>
      </w:r>
      <w:r w:rsidRPr="005754DD">
        <w:rPr>
          <w:rFonts w:ascii="Browallia New" w:hAnsi="Browallia New" w:cs="Browallia New"/>
          <w:sz w:val="28"/>
        </w:rPr>
        <w:t xml:space="preserve">Depression). </w:t>
      </w:r>
      <w:proofErr w:type="spellStart"/>
      <w:r w:rsidRPr="005754DD">
        <w:rPr>
          <w:rFonts w:ascii="Browallia New" w:hAnsi="Browallia New" w:cs="Browallia New"/>
          <w:b/>
          <w:bCs/>
          <w:sz w:val="28"/>
        </w:rPr>
        <w:t>MedPark</w:t>
      </w:r>
      <w:proofErr w:type="spellEnd"/>
      <w:r w:rsidRPr="005754DD">
        <w:rPr>
          <w:rFonts w:ascii="Browallia New" w:hAnsi="Browallia New" w:cs="Browallia New"/>
          <w:b/>
          <w:bCs/>
          <w:sz w:val="28"/>
        </w:rPr>
        <w:t xml:space="preserve"> Hospital</w:t>
      </w:r>
      <w:r w:rsidRPr="005754DD">
        <w:rPr>
          <w:rFonts w:ascii="Browallia New" w:hAnsi="Browallia New" w:cs="Browallia New"/>
          <w:sz w:val="28"/>
        </w:rPr>
        <w:t xml:space="preserve">. </w:t>
      </w:r>
      <w:r w:rsidRPr="005754DD">
        <w:rPr>
          <w:rFonts w:ascii="Browallia New" w:hAnsi="Browallia New" w:cs="Browallia New"/>
          <w:sz w:val="28"/>
          <w:cs/>
        </w:rPr>
        <w:t xml:space="preserve">สืบค้นเมื่อ </w:t>
      </w:r>
      <w:r w:rsidRPr="005754DD">
        <w:rPr>
          <w:rFonts w:ascii="Browallia New" w:hAnsi="Browallia New" w:cs="Browallia New"/>
          <w:sz w:val="28"/>
        </w:rPr>
        <w:t xml:space="preserve">16 </w:t>
      </w:r>
      <w:r w:rsidRPr="005754DD">
        <w:rPr>
          <w:rFonts w:ascii="Browallia New" w:hAnsi="Browallia New" w:cs="Browallia New"/>
          <w:sz w:val="28"/>
          <w:cs/>
        </w:rPr>
        <w:t xml:space="preserve">ตุลาคม </w:t>
      </w:r>
      <w:r w:rsidRPr="005754DD">
        <w:rPr>
          <w:rFonts w:ascii="Browallia New" w:hAnsi="Browallia New" w:cs="Browallia New"/>
          <w:sz w:val="28"/>
        </w:rPr>
        <w:t xml:space="preserve">2567 </w:t>
      </w:r>
      <w:r w:rsidRPr="005754DD">
        <w:rPr>
          <w:rFonts w:ascii="Browallia New" w:hAnsi="Browallia New" w:cs="Browallia New"/>
          <w:sz w:val="28"/>
          <w:cs/>
        </w:rPr>
        <w:t xml:space="preserve">จาก </w:t>
      </w:r>
      <w:r w:rsidRPr="005754DD">
        <w:rPr>
          <w:rFonts w:ascii="Browallia New" w:hAnsi="Browallia New" w:cs="Browallia New"/>
          <w:sz w:val="28"/>
        </w:rPr>
        <w:t>https://www.medparkhospital.com/disease-and-treatment/depression</w:t>
      </w:r>
    </w:p>
    <w:p w14:paraId="4803CBAA" w14:textId="77777777" w:rsidR="005754DD" w:rsidRPr="005754DD" w:rsidRDefault="005754DD" w:rsidP="005754DD">
      <w:pPr>
        <w:tabs>
          <w:tab w:val="left" w:pos="567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</w:rPr>
        <w:t>[6]</w:t>
      </w:r>
      <w:r w:rsidRPr="005754DD">
        <w:rPr>
          <w:rFonts w:ascii="Browallia New" w:hAnsi="Browallia New" w:cs="Browallia New"/>
          <w:sz w:val="28"/>
        </w:rPr>
        <w:tab/>
        <w:t xml:space="preserve">Kabita Sharma. (2022, 13 July). Infrared Spectroscopy- Definition, Principle, Parts, Uses. </w:t>
      </w:r>
      <w:r w:rsidRPr="005754DD">
        <w:rPr>
          <w:rFonts w:ascii="Browallia New" w:hAnsi="Browallia New" w:cs="Browallia New"/>
          <w:b/>
          <w:bCs/>
          <w:sz w:val="28"/>
        </w:rPr>
        <w:t>Science Info</w:t>
      </w:r>
      <w:r w:rsidRPr="005754DD">
        <w:rPr>
          <w:rFonts w:ascii="Browallia New" w:hAnsi="Browallia New" w:cs="Browallia New"/>
          <w:sz w:val="28"/>
        </w:rPr>
        <w:t xml:space="preserve">. Retrieved 10 October 2024 from </w:t>
      </w:r>
      <w:hyperlink r:id="rId9" w:history="1">
        <w:r w:rsidRPr="005754DD">
          <w:rPr>
            <w:rStyle w:val="Hyperlink"/>
            <w:rFonts w:ascii="Browallia New" w:hAnsi="Browallia New" w:cs="Browallia New"/>
            <w:sz w:val="28"/>
          </w:rPr>
          <w:t>https://scienceinfo.com/infrared-spectroscopy/</w:t>
        </w:r>
      </w:hyperlink>
    </w:p>
    <w:p w14:paraId="54A90735" w14:textId="77777777" w:rsidR="005754DD" w:rsidRPr="005754DD" w:rsidRDefault="005754DD" w:rsidP="005754DD">
      <w:pPr>
        <w:tabs>
          <w:tab w:val="left" w:pos="567"/>
        </w:tabs>
        <w:ind w:left="993" w:hanging="426"/>
        <w:rPr>
          <w:rFonts w:ascii="Browallia New" w:hAnsi="Browallia New" w:cs="Browallia New"/>
          <w:sz w:val="28"/>
        </w:rPr>
      </w:pPr>
    </w:p>
    <w:p w14:paraId="25014046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3C0B8C8E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221BF63C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25C21CB0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22D34AF4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1EEF4344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5BF44C43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461E87E5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72CDED6E" w14:textId="77777777" w:rsidR="0013157F" w:rsidRPr="005754DD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</w:p>
    <w:p w14:paraId="3C3704B2" w14:textId="0DED203C" w:rsidR="005E2490" w:rsidRPr="005754DD" w:rsidRDefault="005E2490" w:rsidP="00FC06D4">
      <w:pPr>
        <w:rPr>
          <w:rFonts w:ascii="Browallia New" w:eastAsia="Browallia New" w:hAnsi="Browallia New" w:cs="Browallia New"/>
          <w:b/>
          <w:sz w:val="28"/>
        </w:rPr>
      </w:pPr>
      <w:r w:rsidRPr="005754DD">
        <w:rPr>
          <w:rFonts w:ascii="Browallia New" w:eastAsia="Browallia New" w:hAnsi="Browallia New" w:cs="Browallia New"/>
          <w:b/>
          <w:sz w:val="28"/>
        </w:rPr>
        <w:br w:type="page"/>
      </w:r>
    </w:p>
    <w:p w14:paraId="382F90E8" w14:textId="77777777" w:rsidR="0013157F" w:rsidRPr="005754DD" w:rsidRDefault="00000000" w:rsidP="00FC06D4">
      <w:pPr>
        <w:jc w:val="both"/>
        <w:rPr>
          <w:rFonts w:ascii="Browallia New" w:eastAsia="Browallia New" w:hAnsi="Browallia New" w:cs="Browallia New"/>
          <w:b/>
          <w:sz w:val="28"/>
        </w:rPr>
      </w:pPr>
      <w:r w:rsidRPr="005754DD">
        <w:rPr>
          <w:rFonts w:ascii="Browallia New" w:eastAsia="Browallia New" w:hAnsi="Browallia New" w:cs="Browallia New"/>
          <w:b/>
          <w:sz w:val="28"/>
        </w:rPr>
        <w:lastRenderedPageBreak/>
        <w:t>Length of Manuscript</w:t>
      </w:r>
    </w:p>
    <w:p w14:paraId="13D6E0B6" w14:textId="77777777" w:rsidR="0013157F" w:rsidRPr="005754DD" w:rsidRDefault="00000000" w:rsidP="00FC06D4">
      <w:pPr>
        <w:jc w:val="both"/>
        <w:rPr>
          <w:rFonts w:ascii="Browallia New" w:eastAsia="Browallia New" w:hAnsi="Browallia New" w:cs="Browallia New"/>
          <w:sz w:val="28"/>
        </w:rPr>
      </w:pPr>
      <w:r w:rsidRPr="005754DD">
        <w:rPr>
          <w:rFonts w:ascii="Browallia New" w:eastAsia="Browallia New" w:hAnsi="Browallia New" w:cs="Browallia New"/>
          <w:sz w:val="28"/>
        </w:rPr>
        <w:t>This must not be longer than 9 pages including the title page, main body, tables, figures and references.</w:t>
      </w:r>
    </w:p>
    <w:p w14:paraId="35776415" w14:textId="77777777" w:rsidR="0013157F" w:rsidRPr="005754DD" w:rsidRDefault="0013157F" w:rsidP="00FC06D4">
      <w:pPr>
        <w:jc w:val="both"/>
        <w:rPr>
          <w:rFonts w:ascii="Browallia New" w:eastAsia="Browallia New" w:hAnsi="Browallia New" w:cs="Browallia New"/>
          <w:sz w:val="28"/>
        </w:rPr>
      </w:pPr>
    </w:p>
    <w:p w14:paraId="40475BC9" w14:textId="77777777" w:rsidR="0013157F" w:rsidRPr="00FC06D4" w:rsidRDefault="00000000" w:rsidP="00FC06D4">
      <w:pPr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Introduction (Browallia New 16 pts, Bold)</w:t>
      </w:r>
    </w:p>
    <w:p w14:paraId="0C9905EA" w14:textId="77777777" w:rsidR="0013157F" w:rsidRPr="00FC06D4" w:rsidRDefault="00000000" w:rsidP="00FC06D4">
      <w:pPr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Text </w:t>
      </w:r>
      <w:r w:rsidRPr="00FC06D4">
        <w:rPr>
          <w:rFonts w:ascii="Browallia New" w:eastAsia="Browallia New" w:hAnsi="Browallia New" w:cs="Browallia New"/>
          <w:sz w:val="28"/>
        </w:rPr>
        <w:t>(Browallia New 14 pts, Normal)</w:t>
      </w:r>
    </w:p>
    <w:p w14:paraId="658497F4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2AC66374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Methodology (Browallia New 16 pts, Bold)</w:t>
      </w:r>
    </w:p>
    <w:p w14:paraId="17E21DA1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Text </w:t>
      </w:r>
      <w:r w:rsidRPr="00FC06D4">
        <w:rPr>
          <w:rFonts w:ascii="Browallia New" w:eastAsia="Browallia New" w:hAnsi="Browallia New" w:cs="Browallia New"/>
          <w:sz w:val="28"/>
        </w:rPr>
        <w:t xml:space="preserve">(Browallia New 14 pts, Normal) </w:t>
      </w:r>
    </w:p>
    <w:p w14:paraId="58975DB6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41F3001C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Results and Discussion (Browallia New 16 pts, Bold)</w:t>
      </w:r>
    </w:p>
    <w:p w14:paraId="225808B7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Text </w:t>
      </w:r>
      <w:r w:rsidRPr="00FC06D4">
        <w:rPr>
          <w:rFonts w:ascii="Browallia New" w:eastAsia="Browallia New" w:hAnsi="Browallia New" w:cs="Browallia New"/>
          <w:sz w:val="28"/>
        </w:rPr>
        <w:t>(Browallia New 14 pts, Normal)</w:t>
      </w:r>
    </w:p>
    <w:p w14:paraId="26532674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sz w:val="28"/>
        </w:rPr>
        <w:t>Figures (black and white only)</w:t>
      </w:r>
    </w:p>
    <w:p w14:paraId="5EF6FF0A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44A306BD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Conclusions (Browallia New 16 pts, Bold)</w:t>
      </w:r>
    </w:p>
    <w:p w14:paraId="3D464DE9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Text </w:t>
      </w:r>
      <w:r w:rsidRPr="00FC06D4">
        <w:rPr>
          <w:rFonts w:ascii="Browallia New" w:eastAsia="Browallia New" w:hAnsi="Browallia New" w:cs="Browallia New"/>
          <w:sz w:val="28"/>
        </w:rPr>
        <w:t>(Browallia New 14 pts, Normal)</w:t>
      </w:r>
    </w:p>
    <w:p w14:paraId="4D27C7E6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0A2C9DBF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Acknowledgements (Browallia New 16 pts, Bold)</w:t>
      </w:r>
    </w:p>
    <w:p w14:paraId="6CAC5E08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Text </w:t>
      </w:r>
      <w:r w:rsidRPr="00FC06D4">
        <w:rPr>
          <w:rFonts w:ascii="Browallia New" w:eastAsia="Browallia New" w:hAnsi="Browallia New" w:cs="Browallia New"/>
          <w:sz w:val="28"/>
        </w:rPr>
        <w:t>(Browallia New 14 pts, Normal)</w:t>
      </w:r>
    </w:p>
    <w:p w14:paraId="2BA05B35" w14:textId="77777777" w:rsidR="0013157F" w:rsidRPr="00FC06D4" w:rsidRDefault="0013157F" w:rsidP="00FC06D4">
      <w:pPr>
        <w:jc w:val="both"/>
        <w:rPr>
          <w:rFonts w:ascii="Browallia New" w:eastAsia="Browallia New" w:hAnsi="Browallia New" w:cs="Browallia New"/>
          <w:b/>
          <w:sz w:val="28"/>
        </w:rPr>
      </w:pPr>
    </w:p>
    <w:p w14:paraId="41D7D54C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References (Browallia New 16 pts, Bold)</w:t>
      </w:r>
    </w:p>
    <w:p w14:paraId="101EA4AC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color w:val="2B3244"/>
          <w:sz w:val="28"/>
        </w:rPr>
        <w:t xml:space="preserve">Text </w:t>
      </w:r>
      <w:r w:rsidRPr="00FC06D4">
        <w:rPr>
          <w:rFonts w:ascii="Browallia New" w:eastAsia="Browallia New" w:hAnsi="Browallia New" w:cs="Browallia New"/>
          <w:sz w:val="28"/>
        </w:rPr>
        <w:t>(Browallia New 14 pts, Normal)</w:t>
      </w:r>
    </w:p>
    <w:p w14:paraId="02A008B8" w14:textId="77777777" w:rsidR="0013157F" w:rsidRPr="00FC06D4" w:rsidRDefault="00000000" w:rsidP="00FC06D4">
      <w:pPr>
        <w:rPr>
          <w:rFonts w:ascii="Browallia New" w:eastAsia="Browallia New" w:hAnsi="Browallia New" w:cs="Browallia New"/>
          <w:sz w:val="28"/>
          <w:shd w:val="clear" w:color="auto" w:fill="202124"/>
        </w:rPr>
      </w:pPr>
      <w:r w:rsidRPr="00FC06D4">
        <w:rPr>
          <w:rFonts w:ascii="Browallia New" w:eastAsia="Browallia New" w:hAnsi="Browallia New" w:cs="Browallia New"/>
          <w:sz w:val="28"/>
        </w:rPr>
        <w:tab/>
        <w:t xml:space="preserve">A reference in this article should be </w:t>
      </w:r>
      <w:proofErr w:type="gramStart"/>
      <w:r w:rsidRPr="00FC06D4">
        <w:rPr>
          <w:rFonts w:ascii="Browallia New" w:eastAsia="Browallia New" w:hAnsi="Browallia New" w:cs="Browallia New"/>
          <w:sz w:val="28"/>
        </w:rPr>
        <w:t>type</w:t>
      </w:r>
      <w:proofErr w:type="gramEnd"/>
      <w:r w:rsidRPr="00FC06D4">
        <w:rPr>
          <w:rFonts w:ascii="Browallia New" w:eastAsia="Browallia New" w:hAnsi="Browallia New" w:cs="Browallia New"/>
          <w:sz w:val="28"/>
        </w:rPr>
        <w:t xml:space="preserve"> in parenthetical references using number. </w:t>
      </w:r>
    </w:p>
    <w:p w14:paraId="507B3117" w14:textId="77777777" w:rsidR="0013157F" w:rsidRPr="00FC06D4" w:rsidRDefault="0013157F" w:rsidP="00FC06D4">
      <w:pPr>
        <w:jc w:val="both"/>
        <w:rPr>
          <w:rFonts w:ascii="Browallia New" w:eastAsia="Browallia New" w:hAnsi="Browallia New" w:cs="Browallia New"/>
          <w:sz w:val="28"/>
        </w:rPr>
      </w:pPr>
    </w:p>
    <w:p w14:paraId="21172CAE" w14:textId="77777777" w:rsidR="0013157F" w:rsidRPr="00FC06D4" w:rsidRDefault="00000000" w:rsidP="00FC06D4">
      <w:pPr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In text citation</w:t>
      </w:r>
    </w:p>
    <w:p w14:paraId="1119DA38" w14:textId="77777777" w:rsidR="0013157F" w:rsidRPr="00FC06D4" w:rsidRDefault="00000000" w:rsidP="00FC06D4">
      <w:pPr>
        <w:jc w:val="both"/>
        <w:rPr>
          <w:rFonts w:ascii="Browallia New" w:eastAsia="Browallia New" w:hAnsi="Browallia New" w:cs="Browallia New"/>
          <w:i/>
          <w:sz w:val="28"/>
        </w:rPr>
      </w:pPr>
      <w:r w:rsidRPr="00FC06D4">
        <w:rPr>
          <w:rFonts w:ascii="Browallia New" w:eastAsia="Browallia New" w:hAnsi="Browallia New" w:cs="Browallia New"/>
          <w:i/>
          <w:sz w:val="28"/>
        </w:rPr>
        <w:t>Example:</w:t>
      </w:r>
    </w:p>
    <w:p w14:paraId="27D54301" w14:textId="5FED4A51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sz w:val="28"/>
        </w:rPr>
        <w:tab/>
      </w:r>
      <w:proofErr w:type="spellStart"/>
      <w:r w:rsidR="005A4F4A" w:rsidRPr="005754DD">
        <w:rPr>
          <w:rFonts w:ascii="Browallia New" w:hAnsi="Browallia New" w:cs="Browallia New"/>
          <w:sz w:val="28"/>
        </w:rPr>
        <w:t>Chantiratikul</w:t>
      </w:r>
      <w:proofErr w:type="spellEnd"/>
      <w:r w:rsidR="005A4F4A" w:rsidRPr="005754DD">
        <w:rPr>
          <w:rFonts w:ascii="Browallia New" w:hAnsi="Browallia New" w:cs="Browallia New"/>
          <w:sz w:val="28"/>
        </w:rPr>
        <w:t xml:space="preserve"> et al. [1] demonstrated a novel method using online post-column derivatization high-performance liquid chromatography (PCD-HPLC) to evaluate selenocysteine (</w:t>
      </w:r>
      <w:proofErr w:type="spellStart"/>
      <w:r w:rsidR="005A4F4A" w:rsidRPr="005754DD">
        <w:rPr>
          <w:rFonts w:ascii="Browallia New" w:hAnsi="Browallia New" w:cs="Browallia New"/>
          <w:sz w:val="28"/>
        </w:rPr>
        <w:t>SeC</w:t>
      </w:r>
      <w:proofErr w:type="spellEnd"/>
      <w:r w:rsidR="005A4F4A" w:rsidRPr="005754DD">
        <w:rPr>
          <w:rFonts w:ascii="Browallia New" w:hAnsi="Browallia New" w:cs="Browallia New"/>
          <w:sz w:val="28"/>
        </w:rPr>
        <w:t xml:space="preserve">) in Se-enriched yogurt. The online PCD-HPLC method proves reliable for </w:t>
      </w:r>
      <w:proofErr w:type="spellStart"/>
      <w:r w:rsidR="005A4F4A" w:rsidRPr="005754DD">
        <w:rPr>
          <w:rFonts w:ascii="Browallia New" w:hAnsi="Browallia New" w:cs="Browallia New"/>
          <w:sz w:val="28"/>
        </w:rPr>
        <w:t>SeC</w:t>
      </w:r>
      <w:proofErr w:type="spellEnd"/>
      <w:r w:rsidR="005A4F4A" w:rsidRPr="005754DD">
        <w:rPr>
          <w:rFonts w:ascii="Browallia New" w:hAnsi="Browallia New" w:cs="Browallia New"/>
          <w:sz w:val="28"/>
        </w:rPr>
        <w:t xml:space="preserve"> analysis in Se-enriched yogurt</w:t>
      </w:r>
      <w:r w:rsidR="005A4F4A" w:rsidRPr="005754DD">
        <w:rPr>
          <w:rFonts w:ascii="Browallia New" w:hAnsi="Browallia New" w:cs="Browallia New"/>
          <w:sz w:val="28"/>
          <w:cs/>
        </w:rPr>
        <w:t xml:space="preserve"> </w:t>
      </w:r>
      <w:r w:rsidR="005A4F4A" w:rsidRPr="005754DD">
        <w:rPr>
          <w:rFonts w:ascii="Browallia New" w:hAnsi="Browallia New" w:cs="Browallia New"/>
          <w:sz w:val="28"/>
        </w:rPr>
        <w:t>[2, 3].</w:t>
      </w:r>
    </w:p>
    <w:p w14:paraId="3B783ABB" w14:textId="77777777" w:rsidR="0013157F" w:rsidRPr="00FC06D4" w:rsidRDefault="0013157F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sz w:val="28"/>
        </w:rPr>
      </w:pPr>
    </w:p>
    <w:p w14:paraId="7D3E1575" w14:textId="77777777" w:rsidR="0013157F" w:rsidRPr="00FC06D4" w:rsidRDefault="00000000" w:rsidP="00FC06D4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b/>
          <w:sz w:val="28"/>
        </w:rPr>
        <w:t>References</w:t>
      </w:r>
    </w:p>
    <w:p w14:paraId="51CA1480" w14:textId="77777777" w:rsidR="0013157F" w:rsidRPr="00FC06D4" w:rsidRDefault="00000000" w:rsidP="00FC06D4">
      <w:pPr>
        <w:jc w:val="both"/>
        <w:rPr>
          <w:rFonts w:ascii="Browallia New" w:eastAsia="Browallia New" w:hAnsi="Browallia New" w:cs="Browallia New"/>
          <w:i/>
          <w:sz w:val="28"/>
        </w:rPr>
      </w:pPr>
      <w:r w:rsidRPr="00FC06D4">
        <w:rPr>
          <w:rFonts w:ascii="Browallia New" w:eastAsia="Browallia New" w:hAnsi="Browallia New" w:cs="Browallia New"/>
          <w:i/>
          <w:sz w:val="28"/>
        </w:rPr>
        <w:t>Example:</w:t>
      </w:r>
    </w:p>
    <w:p w14:paraId="50815B06" w14:textId="77777777" w:rsidR="0013157F" w:rsidRPr="00FC06D4" w:rsidRDefault="00000000" w:rsidP="00FC06D4">
      <w:pPr>
        <w:tabs>
          <w:tab w:val="left" w:pos="567"/>
          <w:tab w:val="left" w:pos="851"/>
        </w:tabs>
        <w:ind w:left="360" w:hanging="360"/>
        <w:jc w:val="both"/>
        <w:rPr>
          <w:rFonts w:ascii="Browallia New" w:eastAsia="Browallia New" w:hAnsi="Browallia New" w:cs="Browallia New"/>
          <w:b/>
          <w:sz w:val="28"/>
        </w:rPr>
      </w:pPr>
      <w:r w:rsidRPr="00FC06D4">
        <w:rPr>
          <w:rFonts w:ascii="Browallia New" w:eastAsia="Browallia New" w:hAnsi="Browallia New" w:cs="Browallia New"/>
          <w:color w:val="000000"/>
          <w:sz w:val="28"/>
        </w:rPr>
        <w:t>Journals:</w:t>
      </w:r>
    </w:p>
    <w:p w14:paraId="35C19506" w14:textId="77777777" w:rsidR="00E84B52" w:rsidRPr="005754DD" w:rsidRDefault="00000000" w:rsidP="00E84B52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sz w:val="28"/>
        </w:rPr>
        <w:tab/>
      </w:r>
      <w:r w:rsidR="00E84B52" w:rsidRPr="005754DD">
        <w:rPr>
          <w:rFonts w:ascii="Browallia New" w:hAnsi="Browallia New" w:cs="Browallia New"/>
          <w:sz w:val="28"/>
          <w:cs/>
        </w:rPr>
        <w:t>[13]</w:t>
      </w:r>
      <w:r w:rsidR="00E84B52" w:rsidRPr="005754DD">
        <w:rPr>
          <w:rFonts w:ascii="Browallia New" w:hAnsi="Browallia New" w:cs="Browallia New"/>
          <w:sz w:val="28"/>
          <w:cs/>
        </w:rPr>
        <w:tab/>
      </w:r>
      <w:proofErr w:type="spellStart"/>
      <w:r w:rsidR="00E84B52" w:rsidRPr="005754DD">
        <w:rPr>
          <w:rFonts w:ascii="Browallia New" w:hAnsi="Browallia New" w:cs="Browallia New"/>
          <w:sz w:val="28"/>
        </w:rPr>
        <w:t>Upan</w:t>
      </w:r>
      <w:proofErr w:type="spellEnd"/>
      <w:r w:rsidR="00E84B52" w:rsidRPr="005754DD">
        <w:rPr>
          <w:rFonts w:ascii="Browallia New" w:hAnsi="Browallia New" w:cs="Browallia New"/>
          <w:sz w:val="28"/>
        </w:rPr>
        <w:t xml:space="preserve">, J., Banet, P., Aubert, P.H., </w:t>
      </w:r>
      <w:proofErr w:type="spellStart"/>
      <w:r w:rsidR="00E84B52" w:rsidRPr="005754DD">
        <w:rPr>
          <w:rFonts w:ascii="Browallia New" w:hAnsi="Browallia New" w:cs="Browallia New"/>
          <w:sz w:val="28"/>
        </w:rPr>
        <w:t>Ounnunkad</w:t>
      </w:r>
      <w:proofErr w:type="spellEnd"/>
      <w:r w:rsidR="00E84B52" w:rsidRPr="005754DD">
        <w:rPr>
          <w:rFonts w:ascii="Browallia New" w:hAnsi="Browallia New" w:cs="Browallia New"/>
          <w:sz w:val="28"/>
        </w:rPr>
        <w:t xml:space="preserve">, K., &amp; </w:t>
      </w:r>
      <w:proofErr w:type="spellStart"/>
      <w:r w:rsidR="00E84B52" w:rsidRPr="005754DD">
        <w:rPr>
          <w:rFonts w:ascii="Browallia New" w:hAnsi="Browallia New" w:cs="Browallia New"/>
          <w:sz w:val="28"/>
        </w:rPr>
        <w:t>Jakmunee</w:t>
      </w:r>
      <w:proofErr w:type="spellEnd"/>
      <w:r w:rsidR="00E84B52" w:rsidRPr="005754DD">
        <w:rPr>
          <w:rFonts w:ascii="Browallia New" w:hAnsi="Browallia New" w:cs="Browallia New"/>
          <w:sz w:val="28"/>
        </w:rPr>
        <w:t xml:space="preserve">, J. (2020). Sequential injection-differential pulse </w:t>
      </w:r>
      <w:proofErr w:type="spellStart"/>
      <w:r w:rsidR="00E84B52" w:rsidRPr="005754DD">
        <w:rPr>
          <w:rFonts w:ascii="Browallia New" w:hAnsi="Browallia New" w:cs="Browallia New"/>
          <w:sz w:val="28"/>
        </w:rPr>
        <w:t>voltammetric</w:t>
      </w:r>
      <w:proofErr w:type="spellEnd"/>
      <w:r w:rsidR="00E84B52" w:rsidRPr="005754DD">
        <w:rPr>
          <w:rFonts w:ascii="Browallia New" w:hAnsi="Browallia New" w:cs="Browallia New"/>
          <w:sz w:val="28"/>
        </w:rPr>
        <w:t xml:space="preserve"> immunosensor for hepatitis B surface antigen using the modified screen-printed carbon electrode. </w:t>
      </w:r>
      <w:proofErr w:type="spellStart"/>
      <w:r w:rsidR="00E84B52" w:rsidRPr="005754DD">
        <w:rPr>
          <w:rFonts w:ascii="Browallia New" w:hAnsi="Browallia New" w:cs="Browallia New"/>
          <w:b/>
          <w:bCs/>
          <w:sz w:val="28"/>
        </w:rPr>
        <w:t>Electrochimica</w:t>
      </w:r>
      <w:proofErr w:type="spellEnd"/>
      <w:r w:rsidR="00E84B52" w:rsidRPr="005754DD">
        <w:rPr>
          <w:rFonts w:ascii="Browallia New" w:hAnsi="Browallia New" w:cs="Browallia New"/>
          <w:b/>
          <w:bCs/>
          <w:sz w:val="28"/>
        </w:rPr>
        <w:t xml:space="preserve"> Acta, 349</w:t>
      </w:r>
      <w:r w:rsidR="00E84B52" w:rsidRPr="005754DD">
        <w:rPr>
          <w:rFonts w:ascii="Browallia New" w:hAnsi="Browallia New" w:cs="Browallia New"/>
          <w:sz w:val="28"/>
        </w:rPr>
        <w:t>, 136335.</w:t>
      </w:r>
    </w:p>
    <w:p w14:paraId="290D7304" w14:textId="58CA5E2D" w:rsidR="00CE01C1" w:rsidRPr="005754DD" w:rsidRDefault="00000000" w:rsidP="00CE01C1">
      <w:pPr>
        <w:tabs>
          <w:tab w:val="left" w:pos="567"/>
          <w:tab w:val="left" w:pos="993"/>
        </w:tabs>
        <w:jc w:val="both"/>
        <w:rPr>
          <w:rFonts w:ascii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color w:val="000000"/>
          <w:sz w:val="28"/>
        </w:rPr>
        <w:t>Books:</w:t>
      </w:r>
      <w:r w:rsidRPr="00FC06D4">
        <w:rPr>
          <w:rFonts w:ascii="Browallia New" w:eastAsia="Browallia New" w:hAnsi="Browallia New" w:cs="Browallia New"/>
          <w:sz w:val="28"/>
        </w:rPr>
        <w:tab/>
      </w:r>
    </w:p>
    <w:p w14:paraId="04022FBB" w14:textId="77777777" w:rsidR="00CE01C1" w:rsidRDefault="00CE01C1" w:rsidP="00CE01C1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5754DD">
        <w:rPr>
          <w:rFonts w:ascii="Browallia New" w:hAnsi="Browallia New" w:cs="Browallia New"/>
          <w:sz w:val="28"/>
          <w:cs/>
        </w:rPr>
        <w:t>[10]</w:t>
      </w:r>
      <w:r w:rsidRPr="005754DD">
        <w:rPr>
          <w:rFonts w:ascii="Browallia New" w:hAnsi="Browallia New" w:cs="Browallia New"/>
          <w:sz w:val="28"/>
          <w:cs/>
        </w:rPr>
        <w:tab/>
      </w:r>
      <w:r w:rsidRPr="005754DD">
        <w:rPr>
          <w:rFonts w:ascii="Browallia New" w:hAnsi="Browallia New" w:cs="Browallia New"/>
          <w:sz w:val="28"/>
        </w:rPr>
        <w:t>Prasad, M. N. V., &amp; Kumer, C. (</w:t>
      </w:r>
      <w:r w:rsidRPr="005754DD">
        <w:rPr>
          <w:rFonts w:ascii="Browallia New" w:hAnsi="Browallia New" w:cs="Browallia New"/>
          <w:sz w:val="28"/>
          <w:cs/>
        </w:rPr>
        <w:t xml:space="preserve">2023) </w:t>
      </w:r>
      <w:r w:rsidRPr="005754DD">
        <w:rPr>
          <w:rFonts w:ascii="Browallia New" w:hAnsi="Browallia New" w:cs="Browallia New"/>
          <w:b/>
          <w:bCs/>
          <w:sz w:val="28"/>
        </w:rPr>
        <w:t>Agroecological Approaches for Sustainable Soil Management</w:t>
      </w:r>
      <w:r w:rsidRPr="005754DD">
        <w:rPr>
          <w:rFonts w:ascii="Browallia New" w:hAnsi="Browallia New" w:cs="Browallia New"/>
          <w:sz w:val="28"/>
          <w:cs/>
        </w:rPr>
        <w:t xml:space="preserve">. </w:t>
      </w:r>
      <w:r w:rsidRPr="005754DD">
        <w:rPr>
          <w:rFonts w:ascii="Browallia New" w:hAnsi="Browallia New" w:cs="Browallia New"/>
          <w:sz w:val="28"/>
        </w:rPr>
        <w:t xml:space="preserve">Chichester, John Wiley &amp; Sons. </w:t>
      </w:r>
    </w:p>
    <w:p w14:paraId="4A0FBD70" w14:textId="77777777" w:rsidR="00D44924" w:rsidRPr="005754DD" w:rsidRDefault="00D44924" w:rsidP="00CE01C1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</w:p>
    <w:p w14:paraId="4F932AE3" w14:textId="62EDD327" w:rsidR="0013157F" w:rsidRPr="00FC06D4" w:rsidRDefault="00000000" w:rsidP="00CE01C1">
      <w:pPr>
        <w:tabs>
          <w:tab w:val="left" w:pos="567"/>
          <w:tab w:val="left" w:pos="993"/>
        </w:tabs>
        <w:jc w:val="both"/>
        <w:rPr>
          <w:rFonts w:ascii="Browallia New" w:eastAsia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sz w:val="28"/>
        </w:rPr>
        <w:lastRenderedPageBreak/>
        <w:t xml:space="preserve">Proceedings:                                                                                                                </w:t>
      </w:r>
    </w:p>
    <w:p w14:paraId="2E0479BE" w14:textId="4D2FA941" w:rsidR="00DD2DB0" w:rsidRPr="005754DD" w:rsidRDefault="00000000" w:rsidP="00DD2DB0">
      <w:pPr>
        <w:tabs>
          <w:tab w:val="left" w:pos="567"/>
          <w:tab w:val="left" w:pos="993"/>
        </w:tabs>
        <w:ind w:left="993" w:hanging="426"/>
        <w:rPr>
          <w:rFonts w:ascii="Browallia New" w:hAnsi="Browallia New" w:cs="Browallia New"/>
          <w:sz w:val="28"/>
        </w:rPr>
      </w:pPr>
      <w:r w:rsidRPr="00FC06D4">
        <w:rPr>
          <w:rFonts w:ascii="Browallia New" w:eastAsia="Browallia New" w:hAnsi="Browallia New" w:cs="Browallia New"/>
          <w:sz w:val="28"/>
        </w:rPr>
        <w:tab/>
      </w:r>
      <w:r w:rsidR="00DD2DB0" w:rsidRPr="005754DD">
        <w:rPr>
          <w:rFonts w:ascii="Browallia New" w:hAnsi="Browallia New" w:cs="Browallia New"/>
          <w:sz w:val="28"/>
        </w:rPr>
        <w:t>[15]</w:t>
      </w:r>
      <w:r w:rsidR="00DD2DB0" w:rsidRPr="005754DD">
        <w:rPr>
          <w:rFonts w:ascii="Browallia New" w:hAnsi="Browallia New" w:cs="Browallia New"/>
          <w:sz w:val="28"/>
        </w:rPr>
        <w:tab/>
      </w:r>
      <w:proofErr w:type="spellStart"/>
      <w:r w:rsidR="00DD2DB0" w:rsidRPr="005754DD">
        <w:rPr>
          <w:rFonts w:ascii="Browallia New" w:hAnsi="Browallia New" w:cs="Browallia New"/>
          <w:sz w:val="28"/>
        </w:rPr>
        <w:t>Loetsaksrisakul</w:t>
      </w:r>
      <w:proofErr w:type="spellEnd"/>
      <w:r w:rsidR="00DD2DB0" w:rsidRPr="005754DD">
        <w:rPr>
          <w:rFonts w:ascii="Browallia New" w:hAnsi="Browallia New" w:cs="Browallia New"/>
          <w:sz w:val="28"/>
        </w:rPr>
        <w:t xml:space="preserve">, W., </w:t>
      </w:r>
      <w:proofErr w:type="spellStart"/>
      <w:r w:rsidR="00DD2DB0" w:rsidRPr="005754DD">
        <w:rPr>
          <w:rFonts w:ascii="Browallia New" w:hAnsi="Browallia New" w:cs="Browallia New"/>
          <w:sz w:val="28"/>
        </w:rPr>
        <w:t>Kaewwonglom</w:t>
      </w:r>
      <w:proofErr w:type="spellEnd"/>
      <w:r w:rsidR="00DD2DB0" w:rsidRPr="005754DD">
        <w:rPr>
          <w:rFonts w:ascii="Browallia New" w:hAnsi="Browallia New" w:cs="Browallia New"/>
          <w:sz w:val="28"/>
        </w:rPr>
        <w:t xml:space="preserve">, N., </w:t>
      </w:r>
      <w:proofErr w:type="spellStart"/>
      <w:r w:rsidR="00DD2DB0" w:rsidRPr="005754DD">
        <w:rPr>
          <w:rFonts w:ascii="Browallia New" w:hAnsi="Browallia New" w:cs="Browallia New"/>
          <w:sz w:val="28"/>
        </w:rPr>
        <w:t>Upan</w:t>
      </w:r>
      <w:proofErr w:type="spellEnd"/>
      <w:r w:rsidR="00DD2DB0" w:rsidRPr="005754DD">
        <w:rPr>
          <w:rFonts w:ascii="Browallia New" w:hAnsi="Browallia New" w:cs="Browallia New"/>
          <w:sz w:val="28"/>
        </w:rPr>
        <w:t xml:space="preserve">, J., &amp; </w:t>
      </w:r>
      <w:proofErr w:type="spellStart"/>
      <w:r w:rsidR="00DD2DB0" w:rsidRPr="005754DD">
        <w:rPr>
          <w:rFonts w:ascii="Browallia New" w:hAnsi="Browallia New" w:cs="Browallia New"/>
          <w:sz w:val="28"/>
        </w:rPr>
        <w:t>Jakmunee</w:t>
      </w:r>
      <w:proofErr w:type="spellEnd"/>
      <w:r w:rsidR="00DD2DB0" w:rsidRPr="005754DD">
        <w:rPr>
          <w:rFonts w:ascii="Browallia New" w:hAnsi="Browallia New" w:cs="Browallia New"/>
          <w:sz w:val="28"/>
        </w:rPr>
        <w:t xml:space="preserve">, J. (2020). Flow injection titration at non-steady state for determination of weak acids, </w:t>
      </w:r>
      <w:r w:rsidR="00DD2DB0" w:rsidRPr="005754DD">
        <w:rPr>
          <w:rFonts w:ascii="Browallia New" w:hAnsi="Browallia New" w:cs="Browallia New"/>
          <w:b/>
          <w:bCs/>
          <w:sz w:val="28"/>
        </w:rPr>
        <w:t>Proceeding at Pure and Applied Chemistry International Conference (PACCON)</w:t>
      </w:r>
      <w:r w:rsidR="00DD2DB0" w:rsidRPr="005754DD">
        <w:rPr>
          <w:rFonts w:ascii="Browallia New" w:hAnsi="Browallia New" w:cs="Browallia New"/>
          <w:sz w:val="28"/>
        </w:rPr>
        <w:t xml:space="preserve">, 13-14 February 2020, </w:t>
      </w:r>
      <w:proofErr w:type="spellStart"/>
      <w:r w:rsidR="00DD2DB0" w:rsidRPr="005754DD">
        <w:rPr>
          <w:rFonts w:ascii="Browallia New" w:hAnsi="Browallia New" w:cs="Browallia New"/>
          <w:sz w:val="28"/>
        </w:rPr>
        <w:t>Kasetsart</w:t>
      </w:r>
      <w:proofErr w:type="spellEnd"/>
      <w:r w:rsidR="00DD2DB0" w:rsidRPr="005754DD">
        <w:rPr>
          <w:rFonts w:ascii="Browallia New" w:hAnsi="Browallia New" w:cs="Browallia New"/>
          <w:sz w:val="28"/>
        </w:rPr>
        <w:t xml:space="preserve"> University. Bangkok, Thailand.</w:t>
      </w:r>
    </w:p>
    <w:p w14:paraId="65706FB7" w14:textId="7CBF2D09" w:rsidR="0013157F" w:rsidRPr="00FC06D4" w:rsidRDefault="0013157F" w:rsidP="00DD2DB0">
      <w:pPr>
        <w:tabs>
          <w:tab w:val="left" w:pos="567"/>
          <w:tab w:val="left" w:pos="993"/>
        </w:tabs>
        <w:jc w:val="both"/>
        <w:rPr>
          <w:rFonts w:ascii="BrowalliaUPC" w:eastAsia="Browallia New" w:hAnsi="BrowalliaUPC" w:cs="BrowalliaUPC"/>
          <w:color w:val="000000"/>
          <w:sz w:val="28"/>
        </w:rPr>
      </w:pPr>
    </w:p>
    <w:sectPr w:rsidR="0013157F" w:rsidRPr="00FC06D4" w:rsidSect="00CC26C3">
      <w:headerReference w:type="even" r:id="rId10"/>
      <w:headerReference w:type="default" r:id="rId11"/>
      <w:pgSz w:w="11906" w:h="16838" w:code="9"/>
      <w:pgMar w:top="1418" w:right="1418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94539" w14:textId="77777777" w:rsidR="004F73ED" w:rsidRDefault="004F73ED">
      <w:r>
        <w:separator/>
      </w:r>
    </w:p>
  </w:endnote>
  <w:endnote w:type="continuationSeparator" w:id="0">
    <w:p w14:paraId="622EE9FB" w14:textId="77777777" w:rsidR="004F73ED" w:rsidRDefault="004F7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ED9524FB-46B5-4819-9BDA-0B8A2F45A25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6AFA10D-7A2E-4B32-A9A0-28C03E8576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C18E324-E375-4F11-9372-2967BE75839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8ACB8FF-07A6-4E79-9F7F-352D67D228C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B0F32A7C-8A73-4A33-9CBB-E60CE8D67043}"/>
    <w:embedBold r:id="rId6" w:fontKey="{9870DEBA-1C74-48A1-BEDC-C3950363927D}"/>
    <w:embedItalic r:id="rId7" w:fontKey="{84DF14B8-1382-46FA-AECA-70C5383BCC2D}"/>
    <w:embedBoldItalic r:id="rId8" w:fontKey="{E0422E71-489A-4C3B-A757-8CB15BD49C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6F0F4F4-8B8C-4EBD-AB58-6A811FA91A2D}"/>
    <w:embedItalic r:id="rId10" w:fontKey="{D01E7059-04AE-4C71-B67C-52F413175E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1" w:fontKey="{653C26F0-53D8-4707-A9BD-2289CD348D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7ACE6B4-65C2-445A-BF69-003EBF7A31B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A35B57AC-DDD4-4135-8458-A48D74DFF1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D3DB99" w14:textId="77777777" w:rsidR="004F73ED" w:rsidRDefault="004F73ED">
      <w:r>
        <w:separator/>
      </w:r>
    </w:p>
  </w:footnote>
  <w:footnote w:type="continuationSeparator" w:id="0">
    <w:p w14:paraId="1050430C" w14:textId="77777777" w:rsidR="004F73ED" w:rsidRDefault="004F7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C81D7" w14:textId="77777777" w:rsidR="001315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>
      <w:rPr>
        <w:color w:val="000000"/>
        <w:szCs w:val="24"/>
      </w:rPr>
      <w:fldChar w:fldCharType="end"/>
    </w:r>
  </w:p>
  <w:p w14:paraId="512DE3DB" w14:textId="77777777" w:rsidR="0013157F" w:rsidRDefault="0013157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69B10" w14:textId="77777777" w:rsidR="001315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Browallia New" w:eastAsia="Browallia New" w:hAnsi="Browallia New" w:cs="Browallia New"/>
        <w:color w:val="000000"/>
        <w:sz w:val="28"/>
      </w:rPr>
    </w:pPr>
    <w:r>
      <w:rPr>
        <w:rFonts w:ascii="Browallia New" w:eastAsia="Browallia New" w:hAnsi="Browallia New" w:cs="Browallia New"/>
        <w:color w:val="000000"/>
        <w:sz w:val="28"/>
      </w:rPr>
      <w:fldChar w:fldCharType="begin"/>
    </w:r>
    <w:r>
      <w:rPr>
        <w:rFonts w:ascii="Browallia New" w:eastAsia="Browallia New" w:hAnsi="Browallia New" w:cs="Browallia New"/>
        <w:color w:val="000000"/>
        <w:sz w:val="28"/>
      </w:rPr>
      <w:instrText>PAGE</w:instrText>
    </w:r>
    <w:r>
      <w:rPr>
        <w:rFonts w:ascii="Browallia New" w:eastAsia="Browallia New" w:hAnsi="Browallia New" w:cs="Browallia New"/>
        <w:color w:val="000000"/>
        <w:sz w:val="28"/>
      </w:rPr>
      <w:fldChar w:fldCharType="separate"/>
    </w:r>
    <w:r w:rsidR="00682952">
      <w:rPr>
        <w:rFonts w:ascii="Browallia New" w:eastAsia="Browallia New" w:hAnsi="Browallia New" w:cs="Browallia New"/>
        <w:noProof/>
        <w:color w:val="000000"/>
        <w:sz w:val="28"/>
      </w:rPr>
      <w:t>2</w:t>
    </w:r>
    <w:r>
      <w:rPr>
        <w:rFonts w:ascii="Browallia New" w:eastAsia="Browallia New" w:hAnsi="Browallia New" w:cs="Browallia New"/>
        <w:color w:val="000000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6759A"/>
    <w:multiLevelType w:val="hybridMultilevel"/>
    <w:tmpl w:val="43406680"/>
    <w:lvl w:ilvl="0" w:tplc="04F0DC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0A63075"/>
    <w:multiLevelType w:val="multilevel"/>
    <w:tmpl w:val="5686BF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F46682"/>
    <w:multiLevelType w:val="multilevel"/>
    <w:tmpl w:val="98E62128"/>
    <w:lvl w:ilvl="0">
      <w:start w:val="2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F2021B6"/>
    <w:multiLevelType w:val="multilevel"/>
    <w:tmpl w:val="1B285640"/>
    <w:lvl w:ilvl="0">
      <w:start w:val="3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14982438">
    <w:abstractNumId w:val="2"/>
  </w:num>
  <w:num w:numId="2" w16cid:durableId="1794052969">
    <w:abstractNumId w:val="3"/>
  </w:num>
  <w:num w:numId="3" w16cid:durableId="1028750725">
    <w:abstractNumId w:val="1"/>
  </w:num>
  <w:num w:numId="4" w16cid:durableId="1061948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57F"/>
    <w:rsid w:val="000458F8"/>
    <w:rsid w:val="0006286B"/>
    <w:rsid w:val="000E1514"/>
    <w:rsid w:val="0013157F"/>
    <w:rsid w:val="00327E4F"/>
    <w:rsid w:val="00361107"/>
    <w:rsid w:val="0038287C"/>
    <w:rsid w:val="003F5650"/>
    <w:rsid w:val="004F73ED"/>
    <w:rsid w:val="005011F1"/>
    <w:rsid w:val="005113F6"/>
    <w:rsid w:val="005612F1"/>
    <w:rsid w:val="005754DD"/>
    <w:rsid w:val="005A4F4A"/>
    <w:rsid w:val="005E2490"/>
    <w:rsid w:val="005F0FB3"/>
    <w:rsid w:val="00654F35"/>
    <w:rsid w:val="00674142"/>
    <w:rsid w:val="00682952"/>
    <w:rsid w:val="00827648"/>
    <w:rsid w:val="00CC26C3"/>
    <w:rsid w:val="00CE01C1"/>
    <w:rsid w:val="00D2600E"/>
    <w:rsid w:val="00D44924"/>
    <w:rsid w:val="00D46C27"/>
    <w:rsid w:val="00DD2DB0"/>
    <w:rsid w:val="00E84B52"/>
    <w:rsid w:val="00FA3FBF"/>
    <w:rsid w:val="00FC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617CA4"/>
  <w15:docId w15:val="{A3B721DF-150C-4F2F-89F3-9596AE08C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EE"/>
    <w:rPr>
      <w:szCs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10082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0B2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70FC5"/>
    <w:rPr>
      <w:color w:val="0000FF"/>
      <w:u w:val="single"/>
    </w:rPr>
  </w:style>
  <w:style w:type="paragraph" w:styleId="Header">
    <w:name w:val="header"/>
    <w:basedOn w:val="Normal"/>
    <w:rsid w:val="000B20E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B20E0"/>
  </w:style>
  <w:style w:type="paragraph" w:styleId="Footer">
    <w:name w:val="footer"/>
    <w:basedOn w:val="Normal"/>
    <w:rsid w:val="000B20E0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880840"/>
    <w:pPr>
      <w:spacing w:before="100" w:beforeAutospacing="1" w:after="100" w:afterAutospacing="1"/>
    </w:pPr>
    <w:rPr>
      <w:szCs w:val="24"/>
    </w:rPr>
  </w:style>
  <w:style w:type="character" w:styleId="Emphasis">
    <w:name w:val="Emphasis"/>
    <w:basedOn w:val="DefaultParagraphFont"/>
    <w:qFormat/>
    <w:rsid w:val="00880840"/>
    <w:rPr>
      <w:i/>
      <w:iCs/>
    </w:rPr>
  </w:style>
  <w:style w:type="character" w:customStyle="1" w:styleId="style41">
    <w:name w:val="style41"/>
    <w:basedOn w:val="DefaultParagraphFont"/>
    <w:rsid w:val="00880840"/>
    <w:rPr>
      <w:b/>
      <w:bCs/>
      <w:color w:val="993333"/>
      <w:sz w:val="22"/>
      <w:szCs w:val="22"/>
    </w:rPr>
  </w:style>
  <w:style w:type="character" w:customStyle="1" w:styleId="smalltext">
    <w:name w:val="smalltext"/>
    <w:basedOn w:val="DefaultParagraphFont"/>
    <w:rsid w:val="00AD24D1"/>
  </w:style>
  <w:style w:type="paragraph" w:styleId="ListParagraph">
    <w:name w:val="List Paragraph"/>
    <w:basedOn w:val="Normal"/>
    <w:uiPriority w:val="34"/>
    <w:qFormat/>
    <w:rsid w:val="00CD694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04AF"/>
    <w:rPr>
      <w:color w:val="605E5C"/>
      <w:shd w:val="clear" w:color="auto" w:fill="E1DFDD"/>
    </w:rPr>
  </w:style>
  <w:style w:type="paragraph" w:customStyle="1" w:styleId="p1">
    <w:name w:val="p1"/>
    <w:basedOn w:val="Normal"/>
    <w:rsid w:val="00FF603C"/>
    <w:pPr>
      <w:ind w:left="540" w:hanging="540"/>
    </w:pPr>
    <w:rPr>
      <w:rFonts w:ascii="Helvetica" w:eastAsia="Calibri" w:hAnsi="Helvetica" w:cs="Cordia New"/>
      <w:sz w:val="18"/>
      <w:szCs w:val="18"/>
      <w:lang w:bidi="ar-SA"/>
    </w:rPr>
  </w:style>
  <w:style w:type="paragraph" w:customStyle="1" w:styleId="Default">
    <w:name w:val="Default"/>
    <w:rsid w:val="00747509"/>
    <w:pPr>
      <w:autoSpaceDE w:val="0"/>
      <w:autoSpaceDN w:val="0"/>
      <w:adjustRightInd w:val="0"/>
    </w:pPr>
    <w:rPr>
      <w:rFonts w:ascii="Browallia New" w:eastAsiaTheme="minorHAnsi" w:hAnsi="Browallia New" w:cs="Browallia New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B10082"/>
    <w:rPr>
      <w:rFonts w:ascii="Tahoma" w:hAnsi="Tahoma" w:cs="Tahoma"/>
      <w:b/>
      <w:bCs/>
      <w:sz w:val="27"/>
      <w:szCs w:val="27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cienceinfo.com/infrared-spectroscop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cTvj9qSP7Op272S//vxmbMHQw==">CgMxLjAyCGguZ2pkZ3hzOAByITE2T08zVFJUcTQxcDZYckhSWkpVSTJadXJTSnRxNkp1YQ==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1070</Words>
  <Characters>5812</Characters>
  <Application>Microsoft Office Word</Application>
  <DocSecurity>0</DocSecurity>
  <Lines>181</Lines>
  <Paragraphs>99</Paragraphs>
  <ScaleCrop>false</ScaleCrop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PRINCE TAG</dc:creator>
  <cp:lastModifiedBy>Woranan Nakbanpote</cp:lastModifiedBy>
  <cp:revision>21</cp:revision>
  <dcterms:created xsi:type="dcterms:W3CDTF">2024-10-15T20:43:00Z</dcterms:created>
  <dcterms:modified xsi:type="dcterms:W3CDTF">2024-10-16T06:48:00Z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933fef36f3894057e645c4792a2e3a73e4455e21b45a1fa6a52ceac594147da6</vt:lpwstr>
  </property>
</Properties>
</file>